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78A2D" w14:textId="0088E086" w:rsidR="00DD1A5C" w:rsidRDefault="00DD1A5C" w:rsidP="00886B5C"/>
    <w:p w14:paraId="703DEFB1" w14:textId="77777777" w:rsidR="000062F1" w:rsidRPr="007C6753" w:rsidRDefault="000062F1" w:rsidP="000062F1">
      <w:pPr>
        <w:rPr>
          <w:b/>
          <w:bCs/>
          <w:lang w:val="en-GB"/>
        </w:rPr>
      </w:pPr>
    </w:p>
    <w:p w14:paraId="13213E15" w14:textId="77777777" w:rsidR="000062F1" w:rsidRPr="007C6753" w:rsidRDefault="000062F1" w:rsidP="00455141">
      <w:pPr>
        <w:pStyle w:val="Overskrift1"/>
        <w:rPr>
          <w:lang w:val="en-GB"/>
        </w:rPr>
      </w:pPr>
      <w:r>
        <w:rPr>
          <w:lang w:val="en-GB"/>
        </w:rPr>
        <w:t>INTRODUCTION</w:t>
      </w:r>
    </w:p>
    <w:p w14:paraId="7D576AF1" w14:textId="5546F186" w:rsidR="000062F1" w:rsidRPr="00125119" w:rsidRDefault="000062F1" w:rsidP="000062F1">
      <w:pPr>
        <w:rPr>
          <w:lang w:val="en-GB"/>
        </w:rPr>
      </w:pPr>
      <w:r>
        <w:rPr>
          <w:lang w:val="en-GB"/>
        </w:rPr>
        <w:t>Oslofjord</w:t>
      </w:r>
      <w:r w:rsidR="005632C4">
        <w:rPr>
          <w:lang w:val="en-GB"/>
        </w:rPr>
        <w:t xml:space="preserve"> Varme</w:t>
      </w:r>
      <w:r w:rsidR="00A0791B">
        <w:rPr>
          <w:lang w:val="en-GB"/>
        </w:rPr>
        <w:t xml:space="preserve"> AS</w:t>
      </w:r>
      <w:r>
        <w:rPr>
          <w:lang w:val="en-GB"/>
        </w:rPr>
        <w:t xml:space="preserve"> </w:t>
      </w:r>
      <w:r w:rsidR="00455141">
        <w:rPr>
          <w:lang w:val="en-GB"/>
        </w:rPr>
        <w:t>(</w:t>
      </w:r>
      <w:r w:rsidR="00455141" w:rsidRPr="00455141">
        <w:rPr>
          <w:lang w:val="en-GB"/>
        </w:rPr>
        <w:t>"</w:t>
      </w:r>
      <w:r w:rsidR="00455141" w:rsidRPr="00455141">
        <w:rPr>
          <w:b/>
          <w:bCs/>
          <w:lang w:val="en-GB"/>
        </w:rPr>
        <w:t>Oslofjord</w:t>
      </w:r>
      <w:r w:rsidR="00455141" w:rsidRPr="00455141">
        <w:rPr>
          <w:lang w:val="en-GB"/>
        </w:rPr>
        <w:t xml:space="preserve"> </w:t>
      </w:r>
      <w:r w:rsidR="00455141" w:rsidRPr="00455141">
        <w:rPr>
          <w:b/>
          <w:bCs/>
          <w:lang w:val="en-GB"/>
        </w:rPr>
        <w:t>Varme</w:t>
      </w:r>
      <w:r w:rsidR="00455141" w:rsidRPr="00455141">
        <w:rPr>
          <w:lang w:val="en-GB"/>
        </w:rPr>
        <w:t xml:space="preserve">") </w:t>
      </w:r>
      <w:r>
        <w:rPr>
          <w:lang w:val="en-GB"/>
        </w:rPr>
        <w:t xml:space="preserve">is committed to </w:t>
      </w:r>
      <w:r w:rsidR="002E1589">
        <w:rPr>
          <w:lang w:val="en-GB"/>
        </w:rPr>
        <w:t>respect and promote human rights</w:t>
      </w:r>
      <w:r>
        <w:rPr>
          <w:lang w:val="en-GB"/>
        </w:rPr>
        <w:t xml:space="preserve"> and to ensur</w:t>
      </w:r>
      <w:r w:rsidR="002E1589">
        <w:rPr>
          <w:lang w:val="en-GB"/>
        </w:rPr>
        <w:t>e</w:t>
      </w:r>
      <w:r>
        <w:rPr>
          <w:lang w:val="en-GB"/>
        </w:rPr>
        <w:t xml:space="preserve"> that all its activities maintain a high level of professional, legal and ethical standards</w:t>
      </w:r>
      <w:r w:rsidR="00812CEF">
        <w:rPr>
          <w:lang w:val="en-GB"/>
        </w:rPr>
        <w:t>.</w:t>
      </w:r>
      <w:r w:rsidR="00125119">
        <w:rPr>
          <w:lang w:val="en-GB"/>
        </w:rPr>
        <w:t xml:space="preserve"> To ensure that these standards are implemented throughout all parts of our business operations, we expect that </w:t>
      </w:r>
      <w:r w:rsidR="00455141">
        <w:rPr>
          <w:lang w:val="en-GB"/>
        </w:rPr>
        <w:t>all</w:t>
      </w:r>
      <w:r w:rsidR="00125119">
        <w:rPr>
          <w:lang w:val="en-GB"/>
        </w:rPr>
        <w:t xml:space="preserve"> our suppliers </w:t>
      </w:r>
      <w:r w:rsidR="00455141">
        <w:rPr>
          <w:lang w:val="en-GB"/>
        </w:rPr>
        <w:t>commit</w:t>
      </w:r>
      <w:r w:rsidR="00125119">
        <w:rPr>
          <w:lang w:val="en-GB"/>
        </w:rPr>
        <w:t xml:space="preserve"> to this Code of Conduct ("</w:t>
      </w:r>
      <w:r w:rsidR="00125119">
        <w:rPr>
          <w:b/>
          <w:bCs/>
          <w:lang w:val="en-GB"/>
        </w:rPr>
        <w:t>CoC</w:t>
      </w:r>
      <w:r w:rsidR="00125119">
        <w:rPr>
          <w:lang w:val="en-GB"/>
        </w:rPr>
        <w:t xml:space="preserve">"). </w:t>
      </w:r>
    </w:p>
    <w:p w14:paraId="2AF6771B" w14:textId="77777777" w:rsidR="00820B01" w:rsidRDefault="00820B01" w:rsidP="000062F1">
      <w:pPr>
        <w:rPr>
          <w:lang w:val="en-GB"/>
        </w:rPr>
      </w:pPr>
    </w:p>
    <w:p w14:paraId="1DAE8C0D" w14:textId="5DB09DBE" w:rsidR="000062F1" w:rsidRDefault="000062F1" w:rsidP="000062F1">
      <w:pPr>
        <w:rPr>
          <w:lang w:val="en-GB"/>
        </w:rPr>
      </w:pPr>
      <w:r>
        <w:rPr>
          <w:lang w:val="en-GB"/>
        </w:rPr>
        <w:t xml:space="preserve">This Code of Conduct sets forth the basic legal and ethical requirements that </w:t>
      </w:r>
      <w:r w:rsidR="00A0791B">
        <w:rPr>
          <w:lang w:val="en-GB"/>
        </w:rPr>
        <w:t xml:space="preserve">Oslofjord Varme </w:t>
      </w:r>
      <w:r w:rsidR="00125119">
        <w:rPr>
          <w:lang w:val="en-GB"/>
        </w:rPr>
        <w:t xml:space="preserve">suppliers </w:t>
      </w:r>
      <w:r>
        <w:rPr>
          <w:lang w:val="en-GB"/>
        </w:rPr>
        <w:t xml:space="preserve">are required to follow. </w:t>
      </w:r>
      <w:r w:rsidR="00125119">
        <w:rPr>
          <w:lang w:val="en-GB"/>
        </w:rPr>
        <w:t xml:space="preserve">Oslofjord Varme expects all suppliers to communicate this CoC to their own </w:t>
      </w:r>
      <w:r w:rsidR="00455141">
        <w:rPr>
          <w:lang w:val="en-GB"/>
        </w:rPr>
        <w:t>suppliers and</w:t>
      </w:r>
      <w:r w:rsidR="00125119">
        <w:rPr>
          <w:lang w:val="en-GB"/>
        </w:rPr>
        <w:t xml:space="preserve"> ensure that business partners and suppliers also comply with the CoC. </w:t>
      </w:r>
    </w:p>
    <w:p w14:paraId="6D128D0F" w14:textId="77777777" w:rsidR="00820B01" w:rsidRPr="007C6753" w:rsidRDefault="00820B01" w:rsidP="000062F1">
      <w:pPr>
        <w:rPr>
          <w:lang w:val="en-GB"/>
        </w:rPr>
      </w:pPr>
    </w:p>
    <w:p w14:paraId="29D6C35B" w14:textId="220EEDAB" w:rsidR="00125119" w:rsidRDefault="00125119" w:rsidP="00125119">
      <w:pPr>
        <w:rPr>
          <w:lang w:val="en-GB"/>
        </w:rPr>
      </w:pPr>
      <w:r w:rsidRPr="00125119">
        <w:rPr>
          <w:lang w:val="en-GB"/>
        </w:rPr>
        <w:t xml:space="preserve">The CoC is based on the Universal Declaration of Human Rights, ILO's core conventions on fundamental principles and rights at work, the UN Sustainability Development Goals, the United Nations Guiding Principles on Business and Human Rights and the OECD Guidelines for Multinational Enterprises. The CoC sets out minimum standards. Where other conventions and national laws and regulations </w:t>
      </w:r>
      <w:proofErr w:type="gramStart"/>
      <w:r w:rsidRPr="00125119">
        <w:rPr>
          <w:lang w:val="en-GB"/>
        </w:rPr>
        <w:t>relates</w:t>
      </w:r>
      <w:proofErr w:type="gramEnd"/>
      <w:r w:rsidRPr="00125119">
        <w:rPr>
          <w:lang w:val="en-GB"/>
        </w:rPr>
        <w:t xml:space="preserve"> to the same subject, the highest standard shall always prevail.</w:t>
      </w:r>
    </w:p>
    <w:p w14:paraId="3F9BB49C" w14:textId="77777777" w:rsidR="00455141" w:rsidRPr="00125119" w:rsidRDefault="00455141" w:rsidP="00125119">
      <w:pPr>
        <w:rPr>
          <w:lang w:val="en-GB"/>
        </w:rPr>
      </w:pPr>
    </w:p>
    <w:p w14:paraId="2D666CDB" w14:textId="7FA650FB" w:rsidR="00125119" w:rsidRDefault="00125119" w:rsidP="000062F1">
      <w:pPr>
        <w:rPr>
          <w:lang w:val="en-GB"/>
        </w:rPr>
      </w:pPr>
      <w:r>
        <w:rPr>
          <w:lang w:val="en-GB"/>
        </w:rPr>
        <w:t xml:space="preserve">Oslofjord Varme's CoC is owned and approved by the Board of Directors. </w:t>
      </w:r>
      <w:r w:rsidRPr="006C39D7">
        <w:rPr>
          <w:lang w:val="en-US"/>
        </w:rPr>
        <w:t xml:space="preserve">The CoC is not intended to replace the independent </w:t>
      </w:r>
      <w:proofErr w:type="gramStart"/>
      <w:r w:rsidRPr="006C39D7">
        <w:rPr>
          <w:lang w:val="en-US"/>
        </w:rPr>
        <w:t>responsibilities</w:t>
      </w:r>
      <w:proofErr w:type="gramEnd"/>
      <w:r w:rsidRPr="006C39D7">
        <w:rPr>
          <w:lang w:val="en-US"/>
        </w:rPr>
        <w:t xml:space="preserve"> and accountability suppliers may have </w:t>
      </w:r>
      <w:r w:rsidR="00455141" w:rsidRPr="006C39D7">
        <w:rPr>
          <w:lang w:val="en-US"/>
        </w:rPr>
        <w:t>regarding</w:t>
      </w:r>
      <w:r w:rsidRPr="006C39D7">
        <w:rPr>
          <w:lang w:val="en-US"/>
        </w:rPr>
        <w:t xml:space="preserve"> responsible business conduct.</w:t>
      </w:r>
    </w:p>
    <w:p w14:paraId="7C59A062" w14:textId="77777777" w:rsidR="00FE40BC" w:rsidRDefault="00FE40BC" w:rsidP="000062F1">
      <w:pPr>
        <w:rPr>
          <w:lang w:val="en-GB"/>
        </w:rPr>
      </w:pPr>
    </w:p>
    <w:p w14:paraId="0704E932" w14:textId="77777777" w:rsidR="00A63942" w:rsidRDefault="00A63942" w:rsidP="00B773E0">
      <w:pPr>
        <w:pStyle w:val="Overskrift1"/>
        <w:rPr>
          <w:rFonts w:asciiTheme="minorHAnsi" w:hAnsiTheme="minorHAnsi"/>
          <w:lang w:val="en-GB"/>
        </w:rPr>
      </w:pPr>
      <w:r>
        <w:rPr>
          <w:lang w:val="en-GB"/>
        </w:rPr>
        <w:t xml:space="preserve">DUTY TO ACT WITH INTEGRITY AND IN COMPLIANCE WITH APPLICABLE RULES, REGULATIONS AND POLICIES </w:t>
      </w:r>
    </w:p>
    <w:p w14:paraId="3B05D90D" w14:textId="77777777" w:rsidR="00A63942" w:rsidRDefault="00A63942" w:rsidP="00A63942">
      <w:pPr>
        <w:rPr>
          <w:lang w:val="en-US"/>
        </w:rPr>
      </w:pPr>
      <w:r w:rsidRPr="006C39D7">
        <w:rPr>
          <w:lang w:val="en-US"/>
        </w:rPr>
        <w:t xml:space="preserve">All suppliers commit to conduct their business operations in an ethical manner by maintaining a culture of integrity, honesty, transparency and compliance. </w:t>
      </w:r>
    </w:p>
    <w:p w14:paraId="32D33C51" w14:textId="77777777" w:rsidR="00455141" w:rsidRDefault="00455141" w:rsidP="00A63942">
      <w:pPr>
        <w:rPr>
          <w:lang w:val="en-GB"/>
        </w:rPr>
      </w:pPr>
    </w:p>
    <w:p w14:paraId="6A649D07" w14:textId="6E6D951A" w:rsidR="00A63942" w:rsidRDefault="00A63942" w:rsidP="00A63942">
      <w:pPr>
        <w:rPr>
          <w:lang w:val="en-US"/>
        </w:rPr>
      </w:pPr>
      <w:r w:rsidRPr="006C39D7">
        <w:rPr>
          <w:lang w:val="en-US"/>
        </w:rPr>
        <w:t>In addition to adherence to the CoC, all suppliers shall comply with all applicable laws, rules, regulations and requirements in the provision of the products and/or services manufactured or provided to</w:t>
      </w:r>
      <w:r>
        <w:rPr>
          <w:lang w:val="en-US"/>
        </w:rPr>
        <w:t xml:space="preserve"> Oslofjord Varme. </w:t>
      </w:r>
    </w:p>
    <w:p w14:paraId="3E207778" w14:textId="77777777" w:rsidR="00B773E0" w:rsidRDefault="00B773E0" w:rsidP="00A63942">
      <w:pPr>
        <w:rPr>
          <w:lang w:val="en-GB"/>
        </w:rPr>
      </w:pPr>
    </w:p>
    <w:p w14:paraId="4A76DA49" w14:textId="7F163838" w:rsidR="000062F1" w:rsidRDefault="000062F1" w:rsidP="00455141">
      <w:pPr>
        <w:pStyle w:val="Overskrift1"/>
        <w:rPr>
          <w:lang w:val="en-GB"/>
        </w:rPr>
      </w:pPr>
      <w:r w:rsidRPr="00F15C59">
        <w:rPr>
          <w:lang w:val="en-GB"/>
        </w:rPr>
        <w:t>HUMAN RIGHTS</w:t>
      </w:r>
      <w:r>
        <w:rPr>
          <w:lang w:val="en-GB"/>
        </w:rPr>
        <w:t xml:space="preserve"> AND WORKING CONDITIONS</w:t>
      </w:r>
    </w:p>
    <w:p w14:paraId="1D4217AD" w14:textId="77777777" w:rsidR="00825CB7" w:rsidRPr="007F5B62" w:rsidRDefault="00825CB7" w:rsidP="00825CB7">
      <w:pPr>
        <w:pStyle w:val="Overskrift2"/>
      </w:pPr>
      <w:r w:rsidRPr="00D7183C">
        <w:t>Human and Labour rights</w:t>
      </w:r>
    </w:p>
    <w:p w14:paraId="0B930DC2" w14:textId="7A185422" w:rsidR="00825CB7" w:rsidRPr="00455141" w:rsidRDefault="00825CB7" w:rsidP="00825CB7">
      <w:pPr>
        <w:rPr>
          <w:lang w:val="en-US"/>
        </w:rPr>
      </w:pPr>
      <w:r>
        <w:rPr>
          <w:lang w:val="en-US"/>
        </w:rPr>
        <w:t xml:space="preserve">Oslofjord </w:t>
      </w:r>
      <w:r w:rsidR="00125119">
        <w:rPr>
          <w:lang w:val="en-US"/>
        </w:rPr>
        <w:t>Varme</w:t>
      </w:r>
      <w:r w:rsidR="00125119" w:rsidRPr="006C39D7">
        <w:rPr>
          <w:lang w:val="en-US"/>
        </w:rPr>
        <w:t xml:space="preserve"> is committed to and supports internationally proclaimed Human Rights and Labour Rights in accordance with </w:t>
      </w:r>
      <w:r w:rsidR="00125119">
        <w:rPr>
          <w:lang w:val="en-US"/>
        </w:rPr>
        <w:t xml:space="preserve">the </w:t>
      </w:r>
      <w:r w:rsidR="00125119" w:rsidRPr="006C39D7">
        <w:rPr>
          <w:lang w:val="en-US"/>
        </w:rPr>
        <w:t xml:space="preserve">UN Guiding Principles on Business and Human Rights and the </w:t>
      </w:r>
      <w:bookmarkStart w:id="0" w:name="_Hlk175577408"/>
      <w:r w:rsidR="00125119" w:rsidRPr="006C39D7">
        <w:rPr>
          <w:lang w:val="en-US"/>
        </w:rPr>
        <w:t>International Labour Organization’s 1998 Declaration on Fundamental Principles and Rights at Work</w:t>
      </w:r>
      <w:bookmarkEnd w:id="0"/>
      <w:r w:rsidR="00125119">
        <w:rPr>
          <w:lang w:val="en-US"/>
        </w:rPr>
        <w:t xml:space="preserve">. </w:t>
      </w:r>
      <w:r w:rsidR="00872A46">
        <w:rPr>
          <w:lang w:val="en-US"/>
        </w:rPr>
        <w:t xml:space="preserve">Oslofjord Varme further support and comply to the obligations stipulated in the Norwegian Transparency Act. </w:t>
      </w:r>
    </w:p>
    <w:p w14:paraId="4D01158C" w14:textId="77777777" w:rsidR="00825CB7" w:rsidRDefault="00825CB7" w:rsidP="00825CB7">
      <w:pPr>
        <w:rPr>
          <w:lang w:val="en-US"/>
        </w:rPr>
      </w:pPr>
    </w:p>
    <w:p w14:paraId="1EEFD471" w14:textId="77777777" w:rsidR="00125119" w:rsidRPr="006C39D7" w:rsidRDefault="00825CB7" w:rsidP="00125119">
      <w:pPr>
        <w:rPr>
          <w:lang w:val="en-US"/>
        </w:rPr>
      </w:pPr>
      <w:r>
        <w:rPr>
          <w:lang w:val="en-US"/>
        </w:rPr>
        <w:t xml:space="preserve">Oslofjord </w:t>
      </w:r>
      <w:r w:rsidR="00125119">
        <w:rPr>
          <w:lang w:val="en-US"/>
        </w:rPr>
        <w:t>Varme</w:t>
      </w:r>
      <w:r w:rsidR="00125119" w:rsidRPr="006C39D7">
        <w:rPr>
          <w:lang w:val="en-US"/>
        </w:rPr>
        <w:t xml:space="preserve"> is committed to </w:t>
      </w:r>
      <w:proofErr w:type="gramStart"/>
      <w:r w:rsidR="00125119" w:rsidRPr="006C39D7">
        <w:rPr>
          <w:lang w:val="en-US"/>
        </w:rPr>
        <w:t>create</w:t>
      </w:r>
      <w:proofErr w:type="gramEnd"/>
      <w:r w:rsidR="00125119" w:rsidRPr="006C39D7">
        <w:rPr>
          <w:lang w:val="en-US"/>
        </w:rPr>
        <w:t xml:space="preserve"> working conditions that foster fair employment practices and where ethical conduct is recognized and valued. </w:t>
      </w:r>
      <w:r w:rsidR="00125119">
        <w:rPr>
          <w:lang w:val="en-US"/>
        </w:rPr>
        <w:t>Oslofjord Varme</w:t>
      </w:r>
      <w:r w:rsidR="00125119" w:rsidRPr="006C39D7">
        <w:rPr>
          <w:lang w:val="en-US"/>
        </w:rPr>
        <w:t xml:space="preserve"> does not employ or contract child </w:t>
      </w:r>
      <w:proofErr w:type="spellStart"/>
      <w:r w:rsidR="00125119" w:rsidRPr="006C39D7">
        <w:rPr>
          <w:lang w:val="en-US"/>
        </w:rPr>
        <w:t>labour</w:t>
      </w:r>
      <w:proofErr w:type="spellEnd"/>
      <w:r w:rsidR="00125119" w:rsidRPr="006C39D7">
        <w:rPr>
          <w:lang w:val="en-US"/>
        </w:rPr>
        <w:t xml:space="preserve"> or any form of forced or compulsory </w:t>
      </w:r>
      <w:proofErr w:type="spellStart"/>
      <w:r w:rsidR="00125119" w:rsidRPr="006C39D7">
        <w:rPr>
          <w:lang w:val="en-US"/>
        </w:rPr>
        <w:t>labour</w:t>
      </w:r>
      <w:proofErr w:type="spellEnd"/>
      <w:r w:rsidR="00125119" w:rsidRPr="006C39D7">
        <w:rPr>
          <w:lang w:val="en-US"/>
        </w:rPr>
        <w:t xml:space="preserve">. No form of discrimination is tolerated, including discrimination based on race, </w:t>
      </w:r>
      <w:proofErr w:type="spellStart"/>
      <w:r w:rsidR="00125119" w:rsidRPr="006C39D7">
        <w:rPr>
          <w:lang w:val="en-US"/>
        </w:rPr>
        <w:t>colour</w:t>
      </w:r>
      <w:proofErr w:type="spellEnd"/>
      <w:r w:rsidR="00125119" w:rsidRPr="006C39D7">
        <w:rPr>
          <w:lang w:val="en-US"/>
        </w:rPr>
        <w:t xml:space="preserve">, gender, sexual </w:t>
      </w:r>
      <w:r w:rsidR="00125119" w:rsidRPr="006C39D7">
        <w:rPr>
          <w:lang w:val="en-US"/>
        </w:rPr>
        <w:lastRenderedPageBreak/>
        <w:t>orientation, age, disability, language, religion, employee representation, political or other opinions, national or social origin, property, birth or other status.</w:t>
      </w:r>
    </w:p>
    <w:p w14:paraId="71B5A83F" w14:textId="77777777" w:rsidR="00125119" w:rsidRDefault="00125119" w:rsidP="00125119">
      <w:pPr>
        <w:rPr>
          <w:lang w:val="en-US"/>
        </w:rPr>
      </w:pPr>
    </w:p>
    <w:p w14:paraId="610477BD" w14:textId="77777777" w:rsidR="00125119" w:rsidRPr="006C39D7" w:rsidRDefault="00125119" w:rsidP="00125119">
      <w:pPr>
        <w:rPr>
          <w:lang w:val="en-US"/>
        </w:rPr>
      </w:pPr>
      <w:r>
        <w:rPr>
          <w:lang w:val="en-US"/>
        </w:rPr>
        <w:t>Oslofjord Varme</w:t>
      </w:r>
      <w:r w:rsidRPr="006C39D7">
        <w:rPr>
          <w:lang w:val="en-US"/>
        </w:rPr>
        <w:t xml:space="preserve"> expects all suppliers to be equally committed to the internationally recognized Human Rights and Labour Rights. </w:t>
      </w:r>
    </w:p>
    <w:p w14:paraId="03727B6F" w14:textId="77777777" w:rsidR="00125119" w:rsidRDefault="00125119" w:rsidP="00125119">
      <w:pPr>
        <w:rPr>
          <w:lang w:val="en-US"/>
        </w:rPr>
      </w:pPr>
    </w:p>
    <w:p w14:paraId="59F608C5" w14:textId="77777777" w:rsidR="00125119" w:rsidRPr="006C39D7" w:rsidRDefault="00125119" w:rsidP="00125119">
      <w:pPr>
        <w:rPr>
          <w:lang w:val="en-US"/>
        </w:rPr>
      </w:pPr>
      <w:r w:rsidRPr="006C39D7">
        <w:rPr>
          <w:lang w:val="en-US"/>
        </w:rPr>
        <w:t xml:space="preserve">Suppliers shall ensure that all services, goods and other deliverables to </w:t>
      </w:r>
      <w:r>
        <w:rPr>
          <w:lang w:val="en-US"/>
        </w:rPr>
        <w:t>Oslofjord Varme</w:t>
      </w:r>
      <w:r w:rsidRPr="006C39D7">
        <w:rPr>
          <w:lang w:val="en-US"/>
        </w:rPr>
        <w:t xml:space="preserve"> shall be produced under conditions that are compatible with the requirements included in this Section </w:t>
      </w:r>
      <w:r>
        <w:rPr>
          <w:lang w:val="en-US"/>
        </w:rPr>
        <w:t>2</w:t>
      </w:r>
      <w:r w:rsidRPr="006C39D7">
        <w:rPr>
          <w:lang w:val="en-US"/>
        </w:rPr>
        <w:t xml:space="preserve">. This includes ensuring compliance with this CoC in the suppliers' own supply chain.  </w:t>
      </w:r>
    </w:p>
    <w:p w14:paraId="4EBB574A" w14:textId="77777777" w:rsidR="00125119" w:rsidRDefault="00125119" w:rsidP="00125119">
      <w:pPr>
        <w:rPr>
          <w:lang w:val="en-US"/>
        </w:rPr>
      </w:pPr>
      <w:proofErr w:type="gramStart"/>
      <w:r w:rsidRPr="006C39D7">
        <w:rPr>
          <w:lang w:val="en-US"/>
        </w:rPr>
        <w:t>For the purpose of</w:t>
      </w:r>
      <w:proofErr w:type="gramEnd"/>
      <w:r w:rsidRPr="006C39D7">
        <w:rPr>
          <w:lang w:val="en-US"/>
        </w:rPr>
        <w:t xml:space="preserve"> the CoC, "</w:t>
      </w:r>
      <w:r w:rsidRPr="006C39D7">
        <w:rPr>
          <w:b/>
          <w:bCs/>
          <w:lang w:val="en-US"/>
        </w:rPr>
        <w:t>Human Rights and Labour Rights</w:t>
      </w:r>
      <w:r w:rsidRPr="006C39D7">
        <w:rPr>
          <w:lang w:val="en-US"/>
        </w:rPr>
        <w:t xml:space="preserve">" means the internationally recognized human rights and </w:t>
      </w:r>
      <w:proofErr w:type="spellStart"/>
      <w:r w:rsidRPr="006C39D7">
        <w:rPr>
          <w:lang w:val="en-US"/>
        </w:rPr>
        <w:t>labour</w:t>
      </w:r>
      <w:proofErr w:type="spellEnd"/>
      <w:r w:rsidRPr="006C39D7">
        <w:rPr>
          <w:lang w:val="en-US"/>
        </w:rPr>
        <w:t xml:space="preserve"> rights as expressed in international treaties, including but not limited to: </w:t>
      </w:r>
    </w:p>
    <w:p w14:paraId="52BD0A52" w14:textId="77777777" w:rsidR="008C76D5" w:rsidRPr="006C39D7" w:rsidRDefault="008C76D5" w:rsidP="00125119">
      <w:pPr>
        <w:rPr>
          <w:lang w:val="en-US"/>
        </w:rPr>
      </w:pPr>
    </w:p>
    <w:p w14:paraId="0410970A" w14:textId="77777777" w:rsidR="00125119" w:rsidRPr="006C39D7" w:rsidRDefault="00125119" w:rsidP="00125119">
      <w:pPr>
        <w:pStyle w:val="Listeavsnitt"/>
        <w:numPr>
          <w:ilvl w:val="0"/>
          <w:numId w:val="32"/>
        </w:numPr>
        <w:spacing w:after="240" w:line="276" w:lineRule="auto"/>
        <w:rPr>
          <w:lang w:val="en-US"/>
        </w:rPr>
      </w:pPr>
      <w:r w:rsidRPr="006C39D7">
        <w:rPr>
          <w:lang w:val="en-US"/>
        </w:rPr>
        <w:t xml:space="preserve">The Universal Declaration of Human Rights, the International Covenant on Economic, Social and Cultural Rights of 1966 </w:t>
      </w:r>
    </w:p>
    <w:p w14:paraId="0B7F165B" w14:textId="77777777" w:rsidR="00125119" w:rsidRPr="006C39D7" w:rsidRDefault="00125119" w:rsidP="00125119">
      <w:pPr>
        <w:pStyle w:val="Listeavsnitt"/>
        <w:numPr>
          <w:ilvl w:val="0"/>
          <w:numId w:val="32"/>
        </w:numPr>
        <w:spacing w:after="240" w:line="276" w:lineRule="auto"/>
        <w:rPr>
          <w:lang w:val="en-US"/>
        </w:rPr>
      </w:pPr>
      <w:r w:rsidRPr="006C39D7">
        <w:rPr>
          <w:lang w:val="en-US"/>
        </w:rPr>
        <w:t>The International Covenant on Civil and Political Rights of 1966</w:t>
      </w:r>
    </w:p>
    <w:p w14:paraId="25894B9F" w14:textId="77777777" w:rsidR="00125119" w:rsidRPr="006C39D7" w:rsidRDefault="00125119" w:rsidP="00125119">
      <w:pPr>
        <w:pStyle w:val="Listeavsnitt"/>
        <w:numPr>
          <w:ilvl w:val="0"/>
          <w:numId w:val="32"/>
        </w:numPr>
        <w:spacing w:after="240" w:line="276" w:lineRule="auto"/>
        <w:rPr>
          <w:lang w:val="en-US"/>
        </w:rPr>
      </w:pPr>
      <w:r w:rsidRPr="006C39D7">
        <w:rPr>
          <w:lang w:val="en-US"/>
        </w:rPr>
        <w:t>The ILO Conventions Nos. 29 and 105 (Forced Labour Conventions)</w:t>
      </w:r>
    </w:p>
    <w:p w14:paraId="1F26CCD5" w14:textId="77777777" w:rsidR="00125119" w:rsidRPr="006C39D7" w:rsidRDefault="00125119" w:rsidP="00125119">
      <w:pPr>
        <w:pStyle w:val="Listeavsnitt"/>
        <w:numPr>
          <w:ilvl w:val="0"/>
          <w:numId w:val="32"/>
        </w:numPr>
        <w:spacing w:after="240" w:line="276" w:lineRule="auto"/>
        <w:rPr>
          <w:lang w:val="en-US"/>
        </w:rPr>
      </w:pPr>
      <w:r w:rsidRPr="006C39D7">
        <w:rPr>
          <w:lang w:val="en-US"/>
        </w:rPr>
        <w:t xml:space="preserve">The ILO Conventions Nos. 87 and 98 (Freedom of Association, Right to </w:t>
      </w:r>
      <w:proofErr w:type="spellStart"/>
      <w:r w:rsidRPr="006C39D7">
        <w:rPr>
          <w:lang w:val="en-US"/>
        </w:rPr>
        <w:t>Organise</w:t>
      </w:r>
      <w:proofErr w:type="spellEnd"/>
      <w:r w:rsidRPr="006C39D7">
        <w:rPr>
          <w:lang w:val="en-US"/>
        </w:rPr>
        <w:t xml:space="preserve"> and Collective Bargaining)</w:t>
      </w:r>
    </w:p>
    <w:p w14:paraId="2E8CD874" w14:textId="77777777" w:rsidR="00125119" w:rsidRPr="006C39D7" w:rsidRDefault="00125119" w:rsidP="00125119">
      <w:pPr>
        <w:pStyle w:val="Listeavsnitt"/>
        <w:numPr>
          <w:ilvl w:val="0"/>
          <w:numId w:val="32"/>
        </w:numPr>
        <w:spacing w:after="240" w:line="276" w:lineRule="auto"/>
        <w:rPr>
          <w:lang w:val="en-US"/>
        </w:rPr>
      </w:pPr>
      <w:r w:rsidRPr="006C39D7">
        <w:rPr>
          <w:lang w:val="en-US"/>
        </w:rPr>
        <w:t>The UN Convention on the Rights of the Child</w:t>
      </w:r>
    </w:p>
    <w:p w14:paraId="6C58A225" w14:textId="77777777" w:rsidR="00125119" w:rsidRPr="006C39D7" w:rsidRDefault="00125119" w:rsidP="00125119">
      <w:pPr>
        <w:pStyle w:val="Listeavsnitt"/>
        <w:numPr>
          <w:ilvl w:val="0"/>
          <w:numId w:val="32"/>
        </w:numPr>
        <w:spacing w:after="240" w:line="276" w:lineRule="auto"/>
        <w:rPr>
          <w:lang w:val="en-US"/>
        </w:rPr>
      </w:pPr>
      <w:r w:rsidRPr="006C39D7">
        <w:rPr>
          <w:lang w:val="en-US"/>
        </w:rPr>
        <w:t xml:space="preserve">The ILO Convention No. 138 (Minimum Age Convention) </w:t>
      </w:r>
    </w:p>
    <w:p w14:paraId="1F5154A3" w14:textId="77777777" w:rsidR="00125119" w:rsidRPr="006C39D7" w:rsidRDefault="00125119" w:rsidP="00125119">
      <w:pPr>
        <w:pStyle w:val="Listeavsnitt"/>
        <w:numPr>
          <w:ilvl w:val="0"/>
          <w:numId w:val="32"/>
        </w:numPr>
        <w:spacing w:after="240" w:line="276" w:lineRule="auto"/>
        <w:rPr>
          <w:lang w:val="en-US"/>
        </w:rPr>
      </w:pPr>
      <w:r w:rsidRPr="006C39D7">
        <w:rPr>
          <w:lang w:val="en-US"/>
        </w:rPr>
        <w:t xml:space="preserve">The ILO Convention No. 182 (Worst Forms of Child Labour Convention) </w:t>
      </w:r>
    </w:p>
    <w:p w14:paraId="0E28B9F9" w14:textId="77777777" w:rsidR="00125119" w:rsidRPr="006C39D7" w:rsidRDefault="00125119" w:rsidP="00125119">
      <w:pPr>
        <w:pStyle w:val="Listeavsnitt"/>
        <w:numPr>
          <w:ilvl w:val="0"/>
          <w:numId w:val="32"/>
        </w:numPr>
        <w:spacing w:after="240" w:line="276" w:lineRule="auto"/>
        <w:rPr>
          <w:lang w:val="en-US"/>
        </w:rPr>
      </w:pPr>
      <w:r w:rsidRPr="006C39D7">
        <w:rPr>
          <w:lang w:val="en-US"/>
        </w:rPr>
        <w:t xml:space="preserve">The ILO Conventions Nos. 100 and 111 (Equal Remuneration and Discrimination) </w:t>
      </w:r>
    </w:p>
    <w:p w14:paraId="4B73473E" w14:textId="77777777" w:rsidR="00125119" w:rsidRPr="006C39D7" w:rsidRDefault="00125119" w:rsidP="00125119">
      <w:pPr>
        <w:pStyle w:val="Listeavsnitt"/>
        <w:numPr>
          <w:ilvl w:val="0"/>
          <w:numId w:val="32"/>
        </w:numPr>
        <w:spacing w:after="240" w:line="276" w:lineRule="auto"/>
        <w:rPr>
          <w:lang w:val="en-US"/>
        </w:rPr>
      </w:pPr>
      <w:r w:rsidRPr="006C39D7">
        <w:rPr>
          <w:lang w:val="en-US"/>
        </w:rPr>
        <w:t>The UN Convention on Discrimination against Women</w:t>
      </w:r>
    </w:p>
    <w:p w14:paraId="208101CC" w14:textId="77777777" w:rsidR="00125119" w:rsidRPr="006C39D7" w:rsidRDefault="00125119" w:rsidP="00125119">
      <w:pPr>
        <w:pStyle w:val="Overskrift2"/>
        <w:rPr>
          <w:lang w:val="en-US"/>
        </w:rPr>
      </w:pPr>
      <w:r w:rsidRPr="006C39D7">
        <w:rPr>
          <w:lang w:val="en-US"/>
        </w:rPr>
        <w:t xml:space="preserve">Safeguards to ensure respect for Human Rights and Labour Rights </w:t>
      </w:r>
    </w:p>
    <w:p w14:paraId="102EB4A5" w14:textId="77777777" w:rsidR="00125119" w:rsidRPr="006C39D7" w:rsidRDefault="00125119" w:rsidP="00125119">
      <w:pPr>
        <w:rPr>
          <w:lang w:val="en-GB"/>
        </w:rPr>
      </w:pPr>
      <w:r w:rsidRPr="006C39D7">
        <w:rPr>
          <w:lang w:val="en-GB"/>
        </w:rPr>
        <w:t xml:space="preserve">Suppliers shall take effective measures to ensure that its performance under its contractual relationship with </w:t>
      </w:r>
      <w:r>
        <w:rPr>
          <w:lang w:val="en-GB"/>
        </w:rPr>
        <w:t>Oslofjord Varme</w:t>
      </w:r>
      <w:r w:rsidRPr="006C39D7">
        <w:rPr>
          <w:lang w:val="en-GB"/>
        </w:rPr>
        <w:t xml:space="preserve">, respects Human Rights and Labour Rights consistent with </w:t>
      </w:r>
      <w:r>
        <w:rPr>
          <w:lang w:val="en-GB"/>
        </w:rPr>
        <w:t xml:space="preserve">the Norwegian Transparency Act, </w:t>
      </w:r>
      <w:r w:rsidRPr="006C39D7">
        <w:rPr>
          <w:lang w:val="en-GB"/>
        </w:rPr>
        <w:t xml:space="preserve">the United Nations Guiding Principles on Business and Human Rights, the OECD Guidelines for Multinational Enterprises </w:t>
      </w:r>
      <w:r>
        <w:rPr>
          <w:lang w:val="en-GB"/>
        </w:rPr>
        <w:t xml:space="preserve">on Responsible Business Conduct </w:t>
      </w:r>
      <w:r w:rsidRPr="006C39D7">
        <w:rPr>
          <w:lang w:val="en-GB"/>
        </w:rPr>
        <w:t>and the International Labour Organization’s 1998 Declaration on Fundamental Principles and Rights at Work.</w:t>
      </w:r>
    </w:p>
    <w:p w14:paraId="6AD4E6FF" w14:textId="77777777" w:rsidR="00125119" w:rsidRDefault="00125119" w:rsidP="00125119">
      <w:pPr>
        <w:rPr>
          <w:lang w:val="en-GB"/>
        </w:rPr>
      </w:pPr>
    </w:p>
    <w:p w14:paraId="04AEA24D" w14:textId="77777777" w:rsidR="00125119" w:rsidRPr="006C39D7" w:rsidRDefault="00125119" w:rsidP="00125119">
      <w:pPr>
        <w:rPr>
          <w:lang w:val="en-GB"/>
        </w:rPr>
      </w:pPr>
      <w:r w:rsidRPr="006C39D7">
        <w:rPr>
          <w:lang w:val="en-GB"/>
        </w:rPr>
        <w:t xml:space="preserve">To this effect, suppliers shall take all reasonable steps to avoid, or otherwise appropriately address or remedy, including through the establishment of appropriate grievance mechanisms, adverse impacts on Human Rights and Labour Rights which it or any of its affiliates, or any officer, director, agent, representative or employee may cause or contribute to.  </w:t>
      </w:r>
    </w:p>
    <w:p w14:paraId="3A95198C" w14:textId="77777777" w:rsidR="00125119" w:rsidRDefault="00125119" w:rsidP="00125119">
      <w:pPr>
        <w:rPr>
          <w:lang w:val="en-GB"/>
        </w:rPr>
      </w:pPr>
    </w:p>
    <w:p w14:paraId="0501E4D5" w14:textId="77777777" w:rsidR="00125119" w:rsidRPr="006C39D7" w:rsidRDefault="00125119" w:rsidP="00125119">
      <w:pPr>
        <w:rPr>
          <w:lang w:val="en-GB"/>
        </w:rPr>
      </w:pPr>
      <w:r w:rsidRPr="006C39D7">
        <w:rPr>
          <w:lang w:val="en-GB"/>
        </w:rPr>
        <w:t>The suppliers shall identify the risk of Human Rights and Labour Rights' violation in its own supply chain and shall on a risk-based approach actively seek to safeguard Human Rights and Labour Rights in the supply chain. The suppliers shall use best efforts to include contractual clauses that set out the same requirements and obligations as this CoC in agreements with its own suppliers.</w:t>
      </w:r>
    </w:p>
    <w:p w14:paraId="34B4721B" w14:textId="77777777" w:rsidR="00125119" w:rsidRDefault="00125119" w:rsidP="00125119">
      <w:pPr>
        <w:rPr>
          <w:lang w:val="en-GB"/>
        </w:rPr>
      </w:pPr>
    </w:p>
    <w:p w14:paraId="098A4E87" w14:textId="77777777" w:rsidR="00125119" w:rsidRDefault="00125119" w:rsidP="00125119">
      <w:pPr>
        <w:rPr>
          <w:lang w:val="en-GB"/>
        </w:rPr>
      </w:pPr>
      <w:r w:rsidRPr="006C39D7">
        <w:rPr>
          <w:lang w:val="en-GB"/>
        </w:rPr>
        <w:t xml:space="preserve">The suppliers shall promptly, and in writing, reply to any questions from </w:t>
      </w:r>
      <w:r>
        <w:rPr>
          <w:lang w:val="en-GB"/>
        </w:rPr>
        <w:t>Oslofjord Varme</w:t>
      </w:r>
      <w:r w:rsidRPr="006C39D7">
        <w:rPr>
          <w:lang w:val="en-GB"/>
        </w:rPr>
        <w:t xml:space="preserve"> related to its compliance with the obligations set out in this Section </w:t>
      </w:r>
      <w:r>
        <w:rPr>
          <w:lang w:val="en-GB"/>
        </w:rPr>
        <w:t>2</w:t>
      </w:r>
      <w:r w:rsidRPr="006C39D7">
        <w:rPr>
          <w:lang w:val="en-GB"/>
        </w:rPr>
        <w:t>.</w:t>
      </w:r>
    </w:p>
    <w:p w14:paraId="19F346EB" w14:textId="77777777" w:rsidR="00125119" w:rsidRPr="006C39D7" w:rsidRDefault="00125119" w:rsidP="00125119">
      <w:pPr>
        <w:rPr>
          <w:lang w:val="en-GB"/>
        </w:rPr>
      </w:pPr>
    </w:p>
    <w:p w14:paraId="24F46FDA" w14:textId="77777777" w:rsidR="00125119" w:rsidRPr="006C39D7" w:rsidRDefault="00125119" w:rsidP="00125119">
      <w:pPr>
        <w:rPr>
          <w:lang w:val="en-GB"/>
        </w:rPr>
      </w:pPr>
      <w:r w:rsidRPr="006C39D7">
        <w:rPr>
          <w:lang w:val="en-GB"/>
        </w:rPr>
        <w:lastRenderedPageBreak/>
        <w:t xml:space="preserve">Suppliers agree to notify </w:t>
      </w:r>
      <w:r>
        <w:rPr>
          <w:lang w:val="en-GB"/>
        </w:rPr>
        <w:t>Oslofjord Varme</w:t>
      </w:r>
      <w:r w:rsidRPr="006C39D7">
        <w:rPr>
          <w:lang w:val="en-GB"/>
        </w:rPr>
        <w:t xml:space="preserve"> promptly in writing upon discovery of any instance where it fails to comply with this Section </w:t>
      </w:r>
      <w:r>
        <w:rPr>
          <w:lang w:val="en-GB"/>
        </w:rPr>
        <w:t>2</w:t>
      </w:r>
      <w:r w:rsidRPr="006C39D7">
        <w:rPr>
          <w:lang w:val="en-GB"/>
        </w:rPr>
        <w:t xml:space="preserve">. In such event, the suppliers shall promptly take adequate mitigating measures to minimize any adverse effect on </w:t>
      </w:r>
      <w:r>
        <w:rPr>
          <w:lang w:val="en-GB"/>
        </w:rPr>
        <w:t>Oslofjord Varme</w:t>
      </w:r>
      <w:r w:rsidRPr="006C39D7">
        <w:rPr>
          <w:lang w:val="en-GB"/>
        </w:rPr>
        <w:t xml:space="preserve"> and any potential breaches of Human Rights and Labour Rights.</w:t>
      </w:r>
    </w:p>
    <w:p w14:paraId="08F0E365" w14:textId="5073C6CD" w:rsidR="00825CB7" w:rsidRPr="00455141" w:rsidRDefault="00825CB7" w:rsidP="00125119">
      <w:pPr>
        <w:rPr>
          <w:lang w:val="en-GB"/>
        </w:rPr>
      </w:pPr>
    </w:p>
    <w:p w14:paraId="2DAF7149" w14:textId="77777777" w:rsidR="00B75598" w:rsidRPr="00F15C59" w:rsidRDefault="00B75598" w:rsidP="000062F1">
      <w:pPr>
        <w:rPr>
          <w:b/>
          <w:bCs/>
          <w:lang w:val="en-GB"/>
        </w:rPr>
      </w:pPr>
    </w:p>
    <w:p w14:paraId="58F53076" w14:textId="77777777" w:rsidR="000062F1" w:rsidRPr="00805CD6" w:rsidRDefault="000062F1" w:rsidP="00455141">
      <w:pPr>
        <w:pStyle w:val="Overskrift1"/>
        <w:rPr>
          <w:lang w:val="en-GB"/>
        </w:rPr>
      </w:pPr>
      <w:r>
        <w:rPr>
          <w:lang w:val="en-GB"/>
        </w:rPr>
        <w:t>CONFLICTS OF INTEREST</w:t>
      </w:r>
    </w:p>
    <w:p w14:paraId="5BAE35B2" w14:textId="77777777" w:rsidR="00A63942" w:rsidRPr="006C39D7" w:rsidRDefault="00A63942" w:rsidP="00A63942">
      <w:pPr>
        <w:rPr>
          <w:rFonts w:asciiTheme="minorHAnsi" w:hAnsiTheme="minorHAnsi"/>
          <w:sz w:val="21"/>
          <w:lang w:val="en-US"/>
        </w:rPr>
      </w:pPr>
      <w:r w:rsidRPr="006C39D7">
        <w:rPr>
          <w:lang w:val="en-US"/>
        </w:rPr>
        <w:t xml:space="preserve">A conflict of interest occurs when an individual's personal relationships or interests could influence, or could be perceived to influence, the individual's decision making when acting for the suppliers.  </w:t>
      </w:r>
    </w:p>
    <w:p w14:paraId="7F778845" w14:textId="77777777" w:rsidR="00A63942" w:rsidRDefault="00A63942" w:rsidP="00A63942">
      <w:pPr>
        <w:rPr>
          <w:lang w:val="en-US"/>
        </w:rPr>
      </w:pPr>
    </w:p>
    <w:p w14:paraId="454ECC39" w14:textId="23C2B3C6" w:rsidR="00A63942" w:rsidRDefault="00A63942" w:rsidP="00A63942">
      <w:pPr>
        <w:rPr>
          <w:lang w:val="en-US"/>
        </w:rPr>
      </w:pPr>
      <w:r w:rsidRPr="006C39D7">
        <w:rPr>
          <w:lang w:val="en-US"/>
        </w:rPr>
        <w:t>Suppliers shall ensure that neither the company nor its directors and employees have any external positions or engagements that could represent a conflict of interest in relation to the suppliers’ work for Oslofjor</w:t>
      </w:r>
      <w:r>
        <w:rPr>
          <w:lang w:val="en-US"/>
        </w:rPr>
        <w:t xml:space="preserve">d Varme. </w:t>
      </w:r>
    </w:p>
    <w:p w14:paraId="4AE9548D" w14:textId="77777777" w:rsidR="00455141" w:rsidRDefault="00455141" w:rsidP="00A63942">
      <w:pPr>
        <w:rPr>
          <w:lang w:val="en-US"/>
        </w:rPr>
      </w:pPr>
    </w:p>
    <w:p w14:paraId="56BE9361" w14:textId="77777777" w:rsidR="000062F1" w:rsidRPr="00455141" w:rsidRDefault="000062F1" w:rsidP="00455141">
      <w:pPr>
        <w:rPr>
          <w:b/>
          <w:bCs/>
          <w:vanish/>
          <w:lang w:val="en-GB"/>
        </w:rPr>
      </w:pPr>
      <w:bookmarkStart w:id="1" w:name="bookmark7"/>
    </w:p>
    <w:p w14:paraId="6828E2CD" w14:textId="77777777" w:rsidR="000062F1" w:rsidRPr="00805CD6" w:rsidRDefault="000062F1" w:rsidP="00455141">
      <w:pPr>
        <w:pStyle w:val="Overskrift1"/>
        <w:rPr>
          <w:lang w:val="en-GB"/>
        </w:rPr>
      </w:pPr>
      <w:bookmarkStart w:id="2" w:name="bookmark9"/>
      <w:bookmarkEnd w:id="1"/>
      <w:r w:rsidRPr="00805CD6">
        <w:rPr>
          <w:lang w:val="en-GB"/>
        </w:rPr>
        <w:t>ANTI-CORRUPTION</w:t>
      </w:r>
      <w:bookmarkEnd w:id="2"/>
    </w:p>
    <w:p w14:paraId="5EAD3B4B" w14:textId="77777777" w:rsidR="00A63942" w:rsidRDefault="00191ECE" w:rsidP="000062F1">
      <w:pPr>
        <w:rPr>
          <w:lang w:val="en-GB"/>
        </w:rPr>
      </w:pPr>
      <w:r>
        <w:rPr>
          <w:lang w:val="en-GB"/>
        </w:rPr>
        <w:t xml:space="preserve">Oslofjord Varme </w:t>
      </w:r>
      <w:r w:rsidR="000062F1" w:rsidRPr="007C6753">
        <w:rPr>
          <w:lang w:val="en-GB"/>
        </w:rPr>
        <w:t>has zero tolera</w:t>
      </w:r>
      <w:r w:rsidR="000062F1">
        <w:rPr>
          <w:lang w:val="en-GB"/>
        </w:rPr>
        <w:t xml:space="preserve">nce to all forms of corruption. </w:t>
      </w:r>
      <w:r w:rsidR="00A63942">
        <w:rPr>
          <w:lang w:val="en-GB"/>
        </w:rPr>
        <w:t xml:space="preserve">Suppliers shall comply with all laws concerning bribery, corruption, fraud and any other prohibited business practices. </w:t>
      </w:r>
    </w:p>
    <w:p w14:paraId="54CB6A3D" w14:textId="77777777" w:rsidR="00A63942" w:rsidRDefault="00A63942" w:rsidP="000062F1">
      <w:pPr>
        <w:rPr>
          <w:lang w:val="en-GB"/>
        </w:rPr>
      </w:pPr>
    </w:p>
    <w:p w14:paraId="1722AE11" w14:textId="77777777" w:rsidR="00A63942" w:rsidRPr="00A63942" w:rsidRDefault="00A63942" w:rsidP="00A63942">
      <w:pPr>
        <w:rPr>
          <w:lang w:val="en-GB"/>
        </w:rPr>
      </w:pPr>
      <w:r>
        <w:rPr>
          <w:lang w:val="en-GB"/>
        </w:rPr>
        <w:t xml:space="preserve">No agent, </w:t>
      </w:r>
      <w:r w:rsidRPr="00A63942">
        <w:rPr>
          <w:lang w:val="en-GB"/>
        </w:rPr>
        <w:t xml:space="preserve">affiliate, employee or other person acting on behalf of the supplier shall, directly or indirectly make or accept any contribution, bribe, rebate, payoff, influence payment, kickback or other payment to or from any person, private or public, regardless of form, whether in money, property or services (i) to obtain or provide favourable treatment in securing business, (ii) to pay or receive payment for favourable treatment for business secured, (iii) to obtain or provide special concessions or for special concessions already obtained or provided or (iv) for any other illegal or improper purpose. </w:t>
      </w:r>
    </w:p>
    <w:p w14:paraId="26E93556" w14:textId="77777777" w:rsidR="00A63942" w:rsidRDefault="00A63942" w:rsidP="00A63942">
      <w:pPr>
        <w:rPr>
          <w:lang w:val="en-GB"/>
        </w:rPr>
      </w:pPr>
    </w:p>
    <w:p w14:paraId="287C719B" w14:textId="525F23B2" w:rsidR="00A63942" w:rsidRPr="00A63942" w:rsidRDefault="00A63942" w:rsidP="00A63942">
      <w:pPr>
        <w:rPr>
          <w:lang w:val="en-GB"/>
        </w:rPr>
      </w:pPr>
      <w:r w:rsidRPr="00A63942">
        <w:rPr>
          <w:lang w:val="en-GB"/>
        </w:rPr>
        <w:t>Suppliers shall have implemented systems for internal control and organise its operations in a manner that prevents and discovers economic misconduct, including corruption, theft, embezzlement, fraud, breach of financial trust, favouritism and nepotism.</w:t>
      </w:r>
    </w:p>
    <w:p w14:paraId="35314493" w14:textId="59D6D2A0" w:rsidR="00A63942" w:rsidRDefault="00A63942" w:rsidP="000062F1">
      <w:pPr>
        <w:rPr>
          <w:lang w:val="en-GB"/>
        </w:rPr>
      </w:pPr>
    </w:p>
    <w:p w14:paraId="6B0ADAA0" w14:textId="1B53EC00" w:rsidR="00DD44B9" w:rsidRDefault="00DD44B9" w:rsidP="00455141">
      <w:pPr>
        <w:pStyle w:val="Overskrift1"/>
        <w:rPr>
          <w:lang w:val="en-GB"/>
        </w:rPr>
      </w:pPr>
      <w:r>
        <w:rPr>
          <w:lang w:val="en-GB"/>
        </w:rPr>
        <w:t>gifts and business courtsies</w:t>
      </w:r>
    </w:p>
    <w:p w14:paraId="5A879474" w14:textId="7DDC93CD" w:rsidR="00DD44B9" w:rsidRPr="00455141" w:rsidRDefault="00DD44B9" w:rsidP="000062F1">
      <w:pPr>
        <w:rPr>
          <w:rFonts w:asciiTheme="minorHAnsi" w:hAnsiTheme="minorHAnsi"/>
          <w:sz w:val="21"/>
          <w:lang w:val="en-US"/>
        </w:rPr>
      </w:pPr>
      <w:r>
        <w:rPr>
          <w:lang w:val="en-US"/>
        </w:rPr>
        <w:t xml:space="preserve">Oslofjord Varme </w:t>
      </w:r>
      <w:r w:rsidRPr="006C39D7">
        <w:rPr>
          <w:lang w:val="en-US"/>
        </w:rPr>
        <w:t>will not accept gifts or other remuneration if there is reason to believe its purpose is to influence business decisions.</w:t>
      </w:r>
    </w:p>
    <w:p w14:paraId="1BB0B83D" w14:textId="77777777" w:rsidR="00DD44B9" w:rsidRDefault="00DD44B9" w:rsidP="000062F1">
      <w:pPr>
        <w:rPr>
          <w:lang w:val="en-GB"/>
        </w:rPr>
      </w:pPr>
    </w:p>
    <w:p w14:paraId="24008F0C" w14:textId="2A6937AD" w:rsidR="00DD44B9" w:rsidRPr="00DD44B9" w:rsidRDefault="00DD44B9" w:rsidP="00DD44B9">
      <w:pPr>
        <w:rPr>
          <w:lang w:val="en-GB"/>
        </w:rPr>
      </w:pPr>
      <w:r w:rsidRPr="00DD44B9">
        <w:rPr>
          <w:lang w:val="en-GB"/>
        </w:rPr>
        <w:t xml:space="preserve">Suppliers shall not, directly or indirectly, receive or offer gifts, including to </w:t>
      </w:r>
      <w:r>
        <w:rPr>
          <w:lang w:val="en-GB"/>
        </w:rPr>
        <w:t>Oslofjord Varme</w:t>
      </w:r>
      <w:r w:rsidRPr="00DD44B9">
        <w:rPr>
          <w:lang w:val="en-GB"/>
        </w:rPr>
        <w:t xml:space="preserve">’s employees or persons representing </w:t>
      </w:r>
      <w:r>
        <w:rPr>
          <w:lang w:val="en-GB"/>
        </w:rPr>
        <w:t xml:space="preserve">Oslofjord </w:t>
      </w:r>
      <w:r w:rsidR="0046291A">
        <w:rPr>
          <w:lang w:val="en-GB"/>
        </w:rPr>
        <w:t>Varme,</w:t>
      </w:r>
      <w:r w:rsidRPr="00DD44B9">
        <w:rPr>
          <w:lang w:val="en-GB"/>
        </w:rPr>
        <w:t xml:space="preserve"> or anyone closely related to these, unless the gift is of insignificant value. Money shall under no circumstances be accepted or offered as a gift. </w:t>
      </w:r>
    </w:p>
    <w:p w14:paraId="007C8555" w14:textId="77777777" w:rsidR="00DD44B9" w:rsidRDefault="00DD44B9" w:rsidP="00DD44B9">
      <w:pPr>
        <w:rPr>
          <w:lang w:val="en-GB"/>
        </w:rPr>
      </w:pPr>
    </w:p>
    <w:p w14:paraId="447C75AF" w14:textId="3641418D" w:rsidR="00DD44B9" w:rsidRPr="00DD44B9" w:rsidRDefault="00DD44B9" w:rsidP="00DD44B9">
      <w:pPr>
        <w:rPr>
          <w:lang w:val="en-GB"/>
        </w:rPr>
      </w:pPr>
      <w:r w:rsidRPr="00DD44B9">
        <w:rPr>
          <w:lang w:val="en-GB"/>
        </w:rPr>
        <w:t xml:space="preserve">Business courtesies, such as social events, meals or entertainments may be accepted or offered if there is a legitimate business purpose involved, and the cost is kept within reasonable limits. Travel expenses for the individual representing the suppliers shall be paid by the suppliers. Business courtesies, expenses or gifts shall not be offered or received in situations of contract bidding, negotiations, or award. </w:t>
      </w:r>
    </w:p>
    <w:p w14:paraId="18D77410" w14:textId="77777777" w:rsidR="00787499" w:rsidRPr="007C6753" w:rsidRDefault="00787499" w:rsidP="000062F1">
      <w:pPr>
        <w:rPr>
          <w:lang w:val="en-GB"/>
        </w:rPr>
      </w:pPr>
      <w:bookmarkStart w:id="3" w:name="bookmark8"/>
    </w:p>
    <w:p w14:paraId="4AC4F4CB" w14:textId="2E773AAE" w:rsidR="000062F1" w:rsidRPr="00805CD6" w:rsidRDefault="00A63942" w:rsidP="00455141">
      <w:pPr>
        <w:pStyle w:val="Overskrift1"/>
        <w:rPr>
          <w:lang w:val="en-GB"/>
        </w:rPr>
      </w:pPr>
      <w:bookmarkStart w:id="4" w:name="bookmark10"/>
      <w:bookmarkEnd w:id="3"/>
      <w:r>
        <w:rPr>
          <w:lang w:val="en-GB"/>
        </w:rPr>
        <w:lastRenderedPageBreak/>
        <w:t>Anti-</w:t>
      </w:r>
      <w:r w:rsidR="000062F1" w:rsidRPr="00805CD6">
        <w:rPr>
          <w:lang w:val="en-GB"/>
        </w:rPr>
        <w:t>MONEY LAUNDERING</w:t>
      </w:r>
      <w:bookmarkEnd w:id="4"/>
      <w:r w:rsidR="000062F1" w:rsidRPr="00805CD6">
        <w:rPr>
          <w:lang w:val="en-GB"/>
        </w:rPr>
        <w:t xml:space="preserve"> </w:t>
      </w:r>
    </w:p>
    <w:p w14:paraId="6709AE73" w14:textId="418261D8" w:rsidR="00DD44B9" w:rsidRPr="00DD44B9" w:rsidRDefault="0092077B" w:rsidP="00DD44B9">
      <w:pPr>
        <w:rPr>
          <w:lang w:val="en-GB"/>
        </w:rPr>
      </w:pPr>
      <w:r>
        <w:rPr>
          <w:lang w:val="en-GB"/>
        </w:rPr>
        <w:t xml:space="preserve">Oslofjord Varme </w:t>
      </w:r>
      <w:r w:rsidR="000062F1">
        <w:rPr>
          <w:lang w:val="en-GB"/>
        </w:rPr>
        <w:t xml:space="preserve">is firmly opposed to any form of money laundering. </w:t>
      </w:r>
      <w:r w:rsidR="00DD44B9" w:rsidRPr="00DD44B9">
        <w:rPr>
          <w:lang w:val="en-GB"/>
        </w:rPr>
        <w:t>We will only conduct business with suppliers involved in legitimate business activities with funds derived from legitimate and traceable sources.</w:t>
      </w:r>
    </w:p>
    <w:p w14:paraId="589096A5" w14:textId="77777777" w:rsidR="00DD44B9" w:rsidRDefault="00DD44B9" w:rsidP="00DD44B9">
      <w:pPr>
        <w:rPr>
          <w:lang w:val="en-GB"/>
        </w:rPr>
      </w:pPr>
    </w:p>
    <w:p w14:paraId="797667F0" w14:textId="1374CB2B" w:rsidR="00DD44B9" w:rsidRPr="00DD44B9" w:rsidRDefault="00DD44B9" w:rsidP="00DD44B9">
      <w:pPr>
        <w:rPr>
          <w:lang w:val="en-GB"/>
        </w:rPr>
      </w:pPr>
      <w:r w:rsidRPr="00DD44B9">
        <w:rPr>
          <w:lang w:val="en-GB"/>
        </w:rPr>
        <w:t>Suppliers shall take all reasonable steps to prevent and detect any illegal form of payments and prevent financial transactions</w:t>
      </w:r>
      <w:r>
        <w:rPr>
          <w:lang w:val="en-GB"/>
        </w:rPr>
        <w:t xml:space="preserve"> </w:t>
      </w:r>
      <w:r w:rsidRPr="00DD44B9">
        <w:rPr>
          <w:lang w:val="en-GB"/>
        </w:rPr>
        <w:t>from being used by others to launder money.</w:t>
      </w:r>
    </w:p>
    <w:p w14:paraId="33B964BB" w14:textId="77777777" w:rsidR="0092077B" w:rsidRDefault="0092077B" w:rsidP="000062F1">
      <w:pPr>
        <w:rPr>
          <w:lang w:val="en-GB"/>
        </w:rPr>
      </w:pPr>
    </w:p>
    <w:p w14:paraId="1125970B" w14:textId="77777777" w:rsidR="000062F1" w:rsidRPr="00805CD6" w:rsidRDefault="000062F1" w:rsidP="00455141">
      <w:pPr>
        <w:pStyle w:val="Overskrift1"/>
        <w:rPr>
          <w:lang w:val="en-GB"/>
        </w:rPr>
      </w:pPr>
      <w:r w:rsidRPr="00805CD6">
        <w:rPr>
          <w:lang w:val="en-GB"/>
        </w:rPr>
        <w:t xml:space="preserve">CONFIDENTIAL </w:t>
      </w:r>
      <w:r>
        <w:rPr>
          <w:lang w:val="en-GB"/>
        </w:rPr>
        <w:t>INFORMATION</w:t>
      </w:r>
    </w:p>
    <w:p w14:paraId="06AAA080" w14:textId="77777777" w:rsidR="00DD44B9" w:rsidRPr="006C39D7" w:rsidRDefault="00DD44B9" w:rsidP="00DD44B9">
      <w:pPr>
        <w:rPr>
          <w:rFonts w:asciiTheme="minorHAnsi" w:hAnsiTheme="minorHAnsi"/>
          <w:sz w:val="21"/>
          <w:lang w:val="en-US"/>
        </w:rPr>
      </w:pPr>
      <w:r w:rsidRPr="006C39D7">
        <w:rPr>
          <w:lang w:val="en-US"/>
        </w:rPr>
        <w:t xml:space="preserve">Oslofjord Varme respects and safeguards information that is of a sensitive nature or classified as confidential by Oslofjord Varme or external parties. </w:t>
      </w:r>
    </w:p>
    <w:p w14:paraId="5ADC0186" w14:textId="77777777" w:rsidR="00DD44B9" w:rsidRPr="006C39D7" w:rsidRDefault="00DD44B9" w:rsidP="00DD44B9">
      <w:pPr>
        <w:rPr>
          <w:lang w:val="en-US"/>
        </w:rPr>
      </w:pPr>
    </w:p>
    <w:p w14:paraId="45336645" w14:textId="3B7F5E21" w:rsidR="00DD44B9" w:rsidRPr="006C39D7" w:rsidRDefault="00DD44B9" w:rsidP="00DD44B9">
      <w:pPr>
        <w:rPr>
          <w:lang w:val="en-US"/>
        </w:rPr>
      </w:pPr>
      <w:r w:rsidRPr="006C39D7">
        <w:rPr>
          <w:lang w:val="en-US"/>
        </w:rPr>
        <w:t xml:space="preserve">Any confidential information disclosed to suppliers or obtained through the relationship with Oslofjord Varme shall be handled in accordance with all applicable laws and regulations protecting confidentiality, including the regulations of a relevant contractual relationship with Oslofjord Varme. Suppliers shall protect all confidential information against </w:t>
      </w:r>
      <w:r w:rsidR="0046291A" w:rsidRPr="006C39D7">
        <w:rPr>
          <w:lang w:val="en-US"/>
        </w:rPr>
        <w:t>unauthorized</w:t>
      </w:r>
      <w:r w:rsidRPr="006C39D7">
        <w:rPr>
          <w:lang w:val="en-US"/>
        </w:rPr>
        <w:t xml:space="preserve"> use, disclosure, loss, damage or destruction. </w:t>
      </w:r>
    </w:p>
    <w:p w14:paraId="5FE730D1" w14:textId="77777777" w:rsidR="00DD44B9" w:rsidRPr="006C39D7" w:rsidRDefault="00DD44B9" w:rsidP="00DD44B9">
      <w:pPr>
        <w:rPr>
          <w:lang w:val="en-US"/>
        </w:rPr>
      </w:pPr>
    </w:p>
    <w:p w14:paraId="1DC98F69" w14:textId="4CE542C7" w:rsidR="0092077B" w:rsidRDefault="00DD44B9" w:rsidP="000062F1">
      <w:pPr>
        <w:rPr>
          <w:lang w:val="en-GB"/>
        </w:rPr>
      </w:pPr>
      <w:r w:rsidRPr="006C39D7">
        <w:rPr>
          <w:lang w:val="en-US"/>
        </w:rPr>
        <w:t>The duty of confidentiality also applies after the conclusion of a contractual relationship with Oslofjord Varme for as long as the information is confidential.</w:t>
      </w:r>
    </w:p>
    <w:p w14:paraId="3AAC58C2" w14:textId="77777777" w:rsidR="0092077B" w:rsidRDefault="0092077B" w:rsidP="000062F1">
      <w:pPr>
        <w:rPr>
          <w:lang w:val="en-GB"/>
        </w:rPr>
      </w:pPr>
    </w:p>
    <w:p w14:paraId="04DD3642" w14:textId="77777777" w:rsidR="000062F1" w:rsidRPr="00805CD6" w:rsidRDefault="000062F1" w:rsidP="00455141">
      <w:pPr>
        <w:pStyle w:val="Overskrift1"/>
        <w:rPr>
          <w:lang w:val="en-GB"/>
        </w:rPr>
      </w:pPr>
      <w:r w:rsidRPr="00805CD6">
        <w:rPr>
          <w:lang w:val="en-GB"/>
        </w:rPr>
        <w:t>FAIR COMPETITION</w:t>
      </w:r>
    </w:p>
    <w:p w14:paraId="35773946" w14:textId="7579EBB4" w:rsidR="000062F1" w:rsidRDefault="0092077B" w:rsidP="000062F1">
      <w:pPr>
        <w:rPr>
          <w:lang w:val="en-GB"/>
        </w:rPr>
      </w:pPr>
      <w:r>
        <w:rPr>
          <w:lang w:val="en-GB"/>
        </w:rPr>
        <w:t xml:space="preserve">Oslofjord Varme </w:t>
      </w:r>
      <w:r w:rsidR="000062F1" w:rsidRPr="007C6753">
        <w:rPr>
          <w:lang w:val="en-GB"/>
        </w:rPr>
        <w:t xml:space="preserve">will always follow applicable </w:t>
      </w:r>
      <w:r w:rsidR="000062F1">
        <w:rPr>
          <w:lang w:val="en-GB"/>
        </w:rPr>
        <w:t xml:space="preserve">competition </w:t>
      </w:r>
      <w:r w:rsidR="0046291A">
        <w:rPr>
          <w:lang w:val="en-GB"/>
        </w:rPr>
        <w:t>laws and</w:t>
      </w:r>
      <w:r w:rsidR="000062F1">
        <w:rPr>
          <w:lang w:val="en-GB"/>
        </w:rPr>
        <w:t xml:space="preserve"> seeks </w:t>
      </w:r>
      <w:r w:rsidR="000062F1" w:rsidRPr="007C6753">
        <w:rPr>
          <w:lang w:val="en-GB"/>
        </w:rPr>
        <w:t xml:space="preserve">a fair and open competition in all markets. </w:t>
      </w:r>
      <w:r w:rsidR="00DD44B9">
        <w:rPr>
          <w:lang w:val="en-GB"/>
        </w:rPr>
        <w:t xml:space="preserve">Suppliers shall refrain from any unfair competition under applicable anti-trust and competition laws and regulations and shall not enter into any anti-competitive agreements and, alone or in cooperation with other entities or individuals, such as illegal cooperation on pricing, illegal market sharing or any other behaviour that is in breach of applicable competition laws. </w:t>
      </w:r>
    </w:p>
    <w:p w14:paraId="5D684963" w14:textId="77777777" w:rsidR="0092077B" w:rsidRPr="004C2439" w:rsidRDefault="0092077B" w:rsidP="000062F1">
      <w:pPr>
        <w:rPr>
          <w:lang w:val="en-GB"/>
        </w:rPr>
      </w:pPr>
    </w:p>
    <w:p w14:paraId="39DD0E38" w14:textId="77777777" w:rsidR="000062F1" w:rsidRPr="00805CD6" w:rsidRDefault="000062F1" w:rsidP="00455141">
      <w:pPr>
        <w:pStyle w:val="Overskrift1"/>
        <w:rPr>
          <w:lang w:val="en-GB"/>
        </w:rPr>
      </w:pPr>
      <w:r w:rsidRPr="00805CD6">
        <w:rPr>
          <w:lang w:val="en-GB"/>
        </w:rPr>
        <w:t>TRADE REGULATIONS</w:t>
      </w:r>
    </w:p>
    <w:p w14:paraId="70774160" w14:textId="60DFDC1F" w:rsidR="000062F1" w:rsidRDefault="0092077B" w:rsidP="000062F1">
      <w:pPr>
        <w:rPr>
          <w:lang w:val="en-GB"/>
        </w:rPr>
      </w:pPr>
      <w:r>
        <w:rPr>
          <w:lang w:val="en-GB"/>
        </w:rPr>
        <w:t xml:space="preserve">Oslofjord Varme </w:t>
      </w:r>
      <w:r w:rsidR="000062F1" w:rsidRPr="007C6753">
        <w:rPr>
          <w:lang w:val="en-GB"/>
        </w:rPr>
        <w:t xml:space="preserve">is committed to comply with all relevant economic </w:t>
      </w:r>
      <w:proofErr w:type="gramStart"/>
      <w:r w:rsidR="000062F1" w:rsidRPr="007C6753">
        <w:rPr>
          <w:lang w:val="en-GB"/>
        </w:rPr>
        <w:t>sanctions</w:t>
      </w:r>
      <w:proofErr w:type="gramEnd"/>
      <w:r w:rsidR="000062F1" w:rsidRPr="007C6753">
        <w:rPr>
          <w:lang w:val="en-GB"/>
        </w:rPr>
        <w:t xml:space="preserve"> regimes, export control regulations and international trade regulations. </w:t>
      </w:r>
      <w:r w:rsidR="000062F1" w:rsidRPr="004C2439">
        <w:rPr>
          <w:lang w:val="en-GB"/>
        </w:rPr>
        <w:t>This includes complying with restrictions and regulations regarding conflict minerals.</w:t>
      </w:r>
    </w:p>
    <w:p w14:paraId="7A60930F" w14:textId="77777777" w:rsidR="00DD44B9" w:rsidRDefault="00DD44B9" w:rsidP="000062F1">
      <w:pPr>
        <w:rPr>
          <w:lang w:val="en-GB"/>
        </w:rPr>
      </w:pPr>
    </w:p>
    <w:p w14:paraId="7ECBB342" w14:textId="77777777" w:rsidR="00DD44B9" w:rsidRPr="00DD44B9" w:rsidRDefault="00DD44B9" w:rsidP="00DD44B9">
      <w:pPr>
        <w:rPr>
          <w:lang w:val="en-GB"/>
        </w:rPr>
      </w:pPr>
      <w:r w:rsidRPr="00DD44B9">
        <w:rPr>
          <w:lang w:val="en-GB"/>
        </w:rPr>
        <w:t xml:space="preserve">Suppliers shall adhere to national and international foreign trade control laws pertaining to business transactions with countries, companies and persons (sanctions), and the transfer of goods and services, software or technology between countries (export controls). </w:t>
      </w:r>
    </w:p>
    <w:p w14:paraId="3E320434" w14:textId="77777777" w:rsidR="00DD44B9" w:rsidRDefault="00DD44B9" w:rsidP="00DD44B9">
      <w:pPr>
        <w:rPr>
          <w:lang w:val="en-GB"/>
        </w:rPr>
      </w:pPr>
    </w:p>
    <w:p w14:paraId="751820F0" w14:textId="6B513D39" w:rsidR="00B773E0" w:rsidRDefault="00DD44B9" w:rsidP="000062F1">
      <w:pPr>
        <w:rPr>
          <w:lang w:val="en-GB"/>
        </w:rPr>
      </w:pPr>
      <w:r w:rsidRPr="00DD44B9">
        <w:rPr>
          <w:lang w:val="en-GB"/>
        </w:rPr>
        <w:t xml:space="preserve">Suppliers shall not import, export, re-export or transfer, directly or indirectly, any goods, services or technology contrary to the export control restrictions which is or may be imposed by any country or organisation, including Norway, the United Nations and the European Union, nor shall suppliers undertake or fail to perform any act which would cause a breach of such controls or restrictions. Suppliers shall ensure that appropriate measures for marking and handling such goods, services and technology are established and maintained. </w:t>
      </w:r>
    </w:p>
    <w:p w14:paraId="6280E1EC" w14:textId="77777777" w:rsidR="0092077B" w:rsidRPr="004C2439" w:rsidRDefault="0092077B" w:rsidP="000062F1">
      <w:pPr>
        <w:rPr>
          <w:lang w:val="en-GB"/>
        </w:rPr>
      </w:pPr>
    </w:p>
    <w:p w14:paraId="57B3864B" w14:textId="616844CF" w:rsidR="000062F1" w:rsidRPr="00DD44B9" w:rsidRDefault="000062F1" w:rsidP="00455141">
      <w:pPr>
        <w:pStyle w:val="Overskrift1"/>
        <w:rPr>
          <w:lang w:val="en-GB"/>
        </w:rPr>
      </w:pPr>
      <w:r>
        <w:rPr>
          <w:lang w:val="en-GB"/>
        </w:rPr>
        <w:lastRenderedPageBreak/>
        <w:t>ENVIRONMENT AND SUSTAINABILITY</w:t>
      </w:r>
    </w:p>
    <w:p w14:paraId="1D33D57F" w14:textId="3CB6C7A1" w:rsidR="000062F1" w:rsidRDefault="0092077B" w:rsidP="000062F1">
      <w:pPr>
        <w:rPr>
          <w:lang w:val="en-GB"/>
        </w:rPr>
      </w:pPr>
      <w:r>
        <w:rPr>
          <w:lang w:val="en-GB"/>
        </w:rPr>
        <w:t>Oslofjord Varme</w:t>
      </w:r>
      <w:r w:rsidR="000062F1">
        <w:rPr>
          <w:lang w:val="en-GB"/>
        </w:rPr>
        <w:t>'s</w:t>
      </w:r>
      <w:r w:rsidR="000062F1" w:rsidRPr="007C6753">
        <w:rPr>
          <w:lang w:val="en-GB"/>
        </w:rPr>
        <w:t xml:space="preserve"> </w:t>
      </w:r>
      <w:r w:rsidR="000062F1">
        <w:rPr>
          <w:lang w:val="en-GB"/>
        </w:rPr>
        <w:t xml:space="preserve">objective is to contribute to "green change". </w:t>
      </w:r>
      <w:r>
        <w:rPr>
          <w:lang w:val="en-GB"/>
        </w:rPr>
        <w:t xml:space="preserve">Oslofjord Varme </w:t>
      </w:r>
      <w:r w:rsidR="000062F1" w:rsidRPr="007C6753">
        <w:rPr>
          <w:lang w:val="en-GB"/>
        </w:rPr>
        <w:t xml:space="preserve">is committed to protecting the environment and to promoting sustainable </w:t>
      </w:r>
      <w:r w:rsidR="00EE7F0F" w:rsidRPr="007C6753">
        <w:rPr>
          <w:lang w:val="en-GB"/>
        </w:rPr>
        <w:t>development and</w:t>
      </w:r>
      <w:r w:rsidR="000062F1" w:rsidRPr="007C6753">
        <w:rPr>
          <w:lang w:val="en-GB"/>
        </w:rPr>
        <w:t xml:space="preserve"> shall strive to operate in an environmentally responsible </w:t>
      </w:r>
      <w:r w:rsidR="00EE7F0F" w:rsidRPr="007C6753">
        <w:rPr>
          <w:lang w:val="en-GB"/>
        </w:rPr>
        <w:t>manner and</w:t>
      </w:r>
      <w:r w:rsidR="000062F1" w:rsidRPr="007C6753">
        <w:rPr>
          <w:lang w:val="en-GB"/>
        </w:rPr>
        <w:t xml:space="preserve"> strive to prevent and minimize any harmful effects on nature and the environment</w:t>
      </w:r>
      <w:r w:rsidR="000062F1">
        <w:rPr>
          <w:lang w:val="en-GB"/>
        </w:rPr>
        <w:t xml:space="preserve"> in its activities</w:t>
      </w:r>
      <w:r w:rsidR="000062F1" w:rsidRPr="007C6753">
        <w:rPr>
          <w:lang w:val="en-GB"/>
        </w:rPr>
        <w:t>.</w:t>
      </w:r>
    </w:p>
    <w:p w14:paraId="7AC045A2" w14:textId="77777777" w:rsidR="00DD44B9" w:rsidRDefault="00DD44B9" w:rsidP="000062F1">
      <w:pPr>
        <w:rPr>
          <w:lang w:val="en-GB"/>
        </w:rPr>
      </w:pPr>
    </w:p>
    <w:p w14:paraId="4186DBEE" w14:textId="77777777" w:rsidR="00DD44B9" w:rsidRPr="00DD44B9" w:rsidRDefault="00DD44B9" w:rsidP="00DD44B9">
      <w:pPr>
        <w:rPr>
          <w:lang w:val="en-GB"/>
        </w:rPr>
      </w:pPr>
      <w:r w:rsidRPr="00DD44B9">
        <w:rPr>
          <w:lang w:val="en-GB"/>
        </w:rPr>
        <w:t>Suppliers shall be committed to operate in an environmentally responsible and efficient manner and comply with national and international laws and resolutions for the protection of the environment. Suppliers are committed to contribute to reduce the use of finite resources, including energy, water and raw materials, reduce harmful emissions to the environment, including waste, CO2 emissions and other air emissions and discharges to water.</w:t>
      </w:r>
    </w:p>
    <w:p w14:paraId="1D9D2909" w14:textId="77777777" w:rsidR="0092077B" w:rsidRDefault="0092077B" w:rsidP="000062F1">
      <w:pPr>
        <w:rPr>
          <w:lang w:val="en-GB"/>
        </w:rPr>
      </w:pPr>
    </w:p>
    <w:p w14:paraId="68923257" w14:textId="5B0D7DC1" w:rsidR="000062F1" w:rsidRPr="00805CD6" w:rsidRDefault="001B5EAC" w:rsidP="00455141">
      <w:pPr>
        <w:pStyle w:val="Overskrift1"/>
        <w:rPr>
          <w:lang w:val="en-GB"/>
        </w:rPr>
      </w:pPr>
      <w:r>
        <w:rPr>
          <w:lang w:val="en-GB"/>
        </w:rPr>
        <w:t xml:space="preserve">Intellectual property and </w:t>
      </w:r>
      <w:r w:rsidR="000062F1" w:rsidRPr="00805CD6">
        <w:rPr>
          <w:lang w:val="en-GB"/>
        </w:rPr>
        <w:t xml:space="preserve">DATA PROTECTION </w:t>
      </w:r>
    </w:p>
    <w:p w14:paraId="749BCE53" w14:textId="6C11E2B5" w:rsidR="001B5EAC" w:rsidRPr="00455141" w:rsidRDefault="001B5EAC" w:rsidP="001B5EAC">
      <w:pPr>
        <w:rPr>
          <w:rFonts w:asciiTheme="minorHAnsi" w:hAnsiTheme="minorHAnsi"/>
          <w:sz w:val="21"/>
          <w:lang w:val="en-US"/>
        </w:rPr>
      </w:pPr>
      <w:r w:rsidRPr="006C39D7">
        <w:rPr>
          <w:lang w:val="en-US"/>
        </w:rPr>
        <w:t xml:space="preserve">Suppliers shall respect </w:t>
      </w:r>
      <w:r>
        <w:rPr>
          <w:lang w:val="en-US"/>
        </w:rPr>
        <w:t>Oslofjord Varme</w:t>
      </w:r>
      <w:r w:rsidRPr="006C39D7">
        <w:rPr>
          <w:lang w:val="en-US"/>
        </w:rPr>
        <w:t xml:space="preserve">’s intellectual property and take all reasonable steps to safeguard </w:t>
      </w:r>
      <w:r>
        <w:rPr>
          <w:lang w:val="en-US"/>
        </w:rPr>
        <w:t>Oslofjord Varme</w:t>
      </w:r>
      <w:r w:rsidRPr="006C39D7">
        <w:rPr>
          <w:lang w:val="en-US"/>
        </w:rPr>
        <w:t>’s intellectual property from unauthorized access, sharing and illegitimate use. Intellectual property must not be made available to external parties without prior authorization and a signed confidentiality agreement from such parties.</w:t>
      </w:r>
    </w:p>
    <w:p w14:paraId="149B3765" w14:textId="77777777" w:rsidR="001B5EAC" w:rsidRDefault="001B5EAC" w:rsidP="000062F1">
      <w:pPr>
        <w:rPr>
          <w:lang w:val="en-GB"/>
        </w:rPr>
      </w:pPr>
    </w:p>
    <w:p w14:paraId="4BA21F34" w14:textId="32D2A2A3" w:rsidR="000062F1" w:rsidRDefault="0092077B" w:rsidP="000062F1">
      <w:pPr>
        <w:rPr>
          <w:lang w:val="en-GB"/>
        </w:rPr>
      </w:pPr>
      <w:r>
        <w:rPr>
          <w:lang w:val="en-GB"/>
        </w:rPr>
        <w:t xml:space="preserve">Oslofjord Varme </w:t>
      </w:r>
      <w:r w:rsidR="000062F1" w:rsidRPr="007C6753">
        <w:rPr>
          <w:lang w:val="en-GB"/>
        </w:rPr>
        <w:t xml:space="preserve">and its </w:t>
      </w:r>
      <w:r w:rsidR="001B5EAC">
        <w:rPr>
          <w:lang w:val="en-GB"/>
        </w:rPr>
        <w:t>suppliers</w:t>
      </w:r>
      <w:r w:rsidR="001B5EAC" w:rsidRPr="007C6753">
        <w:rPr>
          <w:lang w:val="en-GB"/>
        </w:rPr>
        <w:t xml:space="preserve"> </w:t>
      </w:r>
      <w:r w:rsidR="000062F1" w:rsidRPr="007C6753">
        <w:rPr>
          <w:lang w:val="en-GB"/>
        </w:rPr>
        <w:t xml:space="preserve">shall ensure that all </w:t>
      </w:r>
      <w:r w:rsidR="001B5EAC">
        <w:rPr>
          <w:lang w:val="en-GB"/>
        </w:rPr>
        <w:t>processing</w:t>
      </w:r>
      <w:r w:rsidR="001B5EAC" w:rsidRPr="007C6753">
        <w:rPr>
          <w:lang w:val="en-GB"/>
        </w:rPr>
        <w:t xml:space="preserve"> </w:t>
      </w:r>
      <w:r w:rsidR="000062F1" w:rsidRPr="007C6753">
        <w:rPr>
          <w:lang w:val="en-GB"/>
        </w:rPr>
        <w:t>of personal data, such as collection, registration, comparison, storage and deletion, take place in accordance with applicable regulations, hereunder EU's General Da</w:t>
      </w:r>
      <w:r w:rsidR="000062F1">
        <w:rPr>
          <w:lang w:val="en-GB"/>
        </w:rPr>
        <w:t>ta Protection Regulation (GDPR)</w:t>
      </w:r>
      <w:r w:rsidR="000062F1" w:rsidRPr="007C6753">
        <w:rPr>
          <w:lang w:val="en-GB"/>
        </w:rPr>
        <w:t>.</w:t>
      </w:r>
      <w:r w:rsidR="001B5EAC">
        <w:rPr>
          <w:lang w:val="en-GB"/>
        </w:rPr>
        <w:t xml:space="preserve"> </w:t>
      </w:r>
      <w:r w:rsidR="001B5EAC" w:rsidRPr="001B5EAC">
        <w:rPr>
          <w:lang w:val="en-GB"/>
        </w:rPr>
        <w:t xml:space="preserve">Suppliers' processing of personal data obtained from </w:t>
      </w:r>
      <w:r w:rsidR="001B5EAC">
        <w:rPr>
          <w:lang w:val="en-GB"/>
        </w:rPr>
        <w:t>Oslofjord Varme</w:t>
      </w:r>
      <w:r w:rsidR="001B5EAC" w:rsidRPr="001B5EAC">
        <w:rPr>
          <w:lang w:val="en-GB"/>
        </w:rPr>
        <w:t xml:space="preserve"> through the relationship with </w:t>
      </w:r>
      <w:r w:rsidR="001B5EAC">
        <w:rPr>
          <w:lang w:val="en-GB"/>
        </w:rPr>
        <w:t>Oslofjord Varme</w:t>
      </w:r>
      <w:r w:rsidR="001B5EAC" w:rsidRPr="001B5EAC">
        <w:rPr>
          <w:lang w:val="en-GB"/>
        </w:rPr>
        <w:t xml:space="preserve"> shall be limited to what is needed for operational purposes, efficient customer care, relevant commercial activities, and proper administration of human resources.</w:t>
      </w:r>
    </w:p>
    <w:p w14:paraId="5DBCC336" w14:textId="77777777" w:rsidR="0092077B" w:rsidRPr="007C6753" w:rsidRDefault="0092077B" w:rsidP="000062F1">
      <w:pPr>
        <w:rPr>
          <w:lang w:val="en-GB"/>
        </w:rPr>
      </w:pPr>
    </w:p>
    <w:p w14:paraId="7370566E" w14:textId="6E984FAA" w:rsidR="00B773E0" w:rsidRDefault="00B773E0" w:rsidP="00455141">
      <w:pPr>
        <w:pStyle w:val="Overskrift1"/>
        <w:rPr>
          <w:lang w:val="en-US"/>
        </w:rPr>
      </w:pPr>
      <w:bookmarkStart w:id="5" w:name="bookmark12"/>
      <w:r>
        <w:rPr>
          <w:lang w:val="en-US"/>
        </w:rPr>
        <w:t>Ensuring compliance with the code of conduct</w:t>
      </w:r>
    </w:p>
    <w:p w14:paraId="1CB9F61D" w14:textId="7357527E" w:rsidR="00B773E0" w:rsidRPr="006C39D7" w:rsidRDefault="00B773E0" w:rsidP="00B773E0">
      <w:pPr>
        <w:rPr>
          <w:rFonts w:asciiTheme="minorHAnsi" w:hAnsiTheme="minorHAnsi"/>
          <w:sz w:val="21"/>
          <w:lang w:val="en-US"/>
        </w:rPr>
      </w:pPr>
      <w:r w:rsidRPr="006C39D7">
        <w:rPr>
          <w:lang w:val="en-US"/>
        </w:rPr>
        <w:t xml:space="preserve">Suppliers must be able to demonstrate compliance with the CoC. This includes documented evidence and a right for </w:t>
      </w:r>
      <w:r>
        <w:rPr>
          <w:lang w:val="en-US"/>
        </w:rPr>
        <w:t>Oslofjord Varme</w:t>
      </w:r>
      <w:r w:rsidRPr="006C39D7">
        <w:rPr>
          <w:lang w:val="en-US"/>
        </w:rPr>
        <w:t xml:space="preserve">, or a third party appointed by </w:t>
      </w:r>
      <w:r>
        <w:rPr>
          <w:lang w:val="en-US"/>
        </w:rPr>
        <w:t>Oslofjord Varme</w:t>
      </w:r>
      <w:r w:rsidRPr="006C39D7">
        <w:rPr>
          <w:lang w:val="en-US"/>
        </w:rPr>
        <w:t>, to conduct audits or other action it considers appropriate to investigate compliance, e.g. facility inspections, reviews of suppliers’ records or business practices, and conduction of employee interviews.</w:t>
      </w:r>
    </w:p>
    <w:p w14:paraId="252387AF" w14:textId="77777777" w:rsidR="00B773E0" w:rsidRDefault="00B773E0" w:rsidP="00B773E0">
      <w:pPr>
        <w:rPr>
          <w:lang w:val="en-US"/>
        </w:rPr>
      </w:pPr>
    </w:p>
    <w:p w14:paraId="5F19138C" w14:textId="4FADBD62" w:rsidR="00B773E0" w:rsidRDefault="00B773E0" w:rsidP="00B773E0">
      <w:pPr>
        <w:rPr>
          <w:lang w:val="en-US"/>
        </w:rPr>
      </w:pPr>
      <w:r w:rsidRPr="006C39D7">
        <w:rPr>
          <w:lang w:val="en-US"/>
        </w:rPr>
        <w:t xml:space="preserve">In case of a breach of the CoC, failure to promptly inform </w:t>
      </w:r>
      <w:r>
        <w:rPr>
          <w:lang w:val="en-US"/>
        </w:rPr>
        <w:t>Oslofjord Varme</w:t>
      </w:r>
      <w:r w:rsidRPr="006C39D7">
        <w:rPr>
          <w:lang w:val="en-US"/>
        </w:rPr>
        <w:t xml:space="preserve"> of a known or suspected breach, or a failure to cooperate in audits and other investigative measures, </w:t>
      </w:r>
      <w:r>
        <w:rPr>
          <w:lang w:val="en-US"/>
        </w:rPr>
        <w:t>Oslofjord Varme</w:t>
      </w:r>
      <w:r w:rsidRPr="006C39D7">
        <w:rPr>
          <w:lang w:val="en-US"/>
        </w:rPr>
        <w:t xml:space="preserve"> may suspend or terminate their contractual relationship with the supplier for cause and without compensation to the supplier.   </w:t>
      </w:r>
    </w:p>
    <w:p w14:paraId="48FEAC3D" w14:textId="77777777" w:rsidR="00B773E0" w:rsidRPr="00455141" w:rsidRDefault="00B773E0" w:rsidP="00455141">
      <w:pPr>
        <w:rPr>
          <w:lang w:val="en-US"/>
        </w:rPr>
      </w:pPr>
    </w:p>
    <w:p w14:paraId="2593E170" w14:textId="3F0899D8" w:rsidR="000062F1" w:rsidRDefault="000062F1" w:rsidP="00455141">
      <w:pPr>
        <w:pStyle w:val="Overskrift1"/>
        <w:rPr>
          <w:lang w:val="en-GB"/>
        </w:rPr>
      </w:pPr>
      <w:r>
        <w:rPr>
          <w:lang w:val="en-GB"/>
        </w:rPr>
        <w:t>REPORTING AND WHISTLEBLOWING</w:t>
      </w:r>
    </w:p>
    <w:bookmarkEnd w:id="5"/>
    <w:p w14:paraId="2A273211" w14:textId="17E44A4F" w:rsidR="00B773E0" w:rsidRDefault="0092077B" w:rsidP="00B773E0">
      <w:pPr>
        <w:rPr>
          <w:rFonts w:cs="Arial"/>
          <w:shd w:val="clear" w:color="auto" w:fill="FFFFFF"/>
          <w:lang w:val="en-GB"/>
        </w:rPr>
      </w:pPr>
      <w:r>
        <w:rPr>
          <w:lang w:val="en-GB"/>
        </w:rPr>
        <w:t xml:space="preserve">Oslofjord Varme </w:t>
      </w:r>
      <w:r w:rsidR="000062F1" w:rsidRPr="002E4EDE">
        <w:rPr>
          <w:lang w:val="en-GB"/>
        </w:rPr>
        <w:t xml:space="preserve">is committed to a high standard of openness. </w:t>
      </w:r>
      <w:r w:rsidR="00B773E0" w:rsidRPr="00B773E0">
        <w:rPr>
          <w:rFonts w:cs="Arial"/>
          <w:shd w:val="clear" w:color="auto" w:fill="FFFFFF"/>
          <w:lang w:val="en-GB"/>
        </w:rPr>
        <w:t xml:space="preserve">Suppliers are invited to report any area of concern to </w:t>
      </w:r>
      <w:r w:rsidR="00B773E0">
        <w:rPr>
          <w:rFonts w:cs="Arial"/>
          <w:shd w:val="clear" w:color="auto" w:fill="FFFFFF"/>
          <w:lang w:val="en-GB"/>
        </w:rPr>
        <w:t>Oslofjord Varme</w:t>
      </w:r>
      <w:r w:rsidR="00B773E0" w:rsidRPr="00B773E0">
        <w:rPr>
          <w:rFonts w:cs="Arial"/>
          <w:shd w:val="clear" w:color="auto" w:fill="FFFFFF"/>
          <w:lang w:val="en-GB"/>
        </w:rPr>
        <w:t xml:space="preserve">. If suppliers identify severe adverse impacts that they either cause, contribute to or are linked to, they must immediately inform </w:t>
      </w:r>
      <w:r w:rsidR="00B773E0">
        <w:rPr>
          <w:rFonts w:cs="Arial"/>
          <w:shd w:val="clear" w:color="auto" w:fill="FFFFFF"/>
          <w:lang w:val="en-GB"/>
        </w:rPr>
        <w:t>Oslofjord Varme</w:t>
      </w:r>
      <w:r w:rsidR="00B773E0" w:rsidRPr="00B773E0">
        <w:rPr>
          <w:rFonts w:cs="Arial"/>
          <w:shd w:val="clear" w:color="auto" w:fill="FFFFFF"/>
          <w:lang w:val="en-GB"/>
        </w:rPr>
        <w:t xml:space="preserve"> and propose a plan to remedy the impact. </w:t>
      </w:r>
    </w:p>
    <w:p w14:paraId="44F14625" w14:textId="77777777" w:rsidR="00B773E0" w:rsidRPr="00B773E0" w:rsidRDefault="00B773E0" w:rsidP="00B773E0">
      <w:pPr>
        <w:rPr>
          <w:rFonts w:cs="Arial"/>
          <w:shd w:val="clear" w:color="auto" w:fill="FFFFFF"/>
          <w:lang w:val="en-GB"/>
        </w:rPr>
      </w:pPr>
    </w:p>
    <w:p w14:paraId="3CB87DF5" w14:textId="77777777" w:rsidR="00B773E0" w:rsidRDefault="00B773E0" w:rsidP="00B773E0">
      <w:pPr>
        <w:rPr>
          <w:rFonts w:cs="Arial"/>
          <w:shd w:val="clear" w:color="auto" w:fill="FFFFFF"/>
          <w:lang w:val="en-GB"/>
        </w:rPr>
      </w:pPr>
      <w:r w:rsidRPr="00B773E0">
        <w:rPr>
          <w:rFonts w:cs="Arial"/>
          <w:shd w:val="clear" w:color="auto" w:fill="FFFFFF"/>
          <w:lang w:val="en-GB"/>
        </w:rPr>
        <w:t xml:space="preserve">Suppliers must ensure whistle-blower confidentiality and sufficient protection to safeguard that there is no retaliation against employees who participate in such programs in good faith or otherwise speaks up about non-compliance of this CoC. </w:t>
      </w:r>
    </w:p>
    <w:p w14:paraId="4EBB6AB2" w14:textId="77777777" w:rsidR="00B773E0" w:rsidRDefault="00B773E0" w:rsidP="00B773E0">
      <w:pPr>
        <w:rPr>
          <w:rFonts w:cs="Arial"/>
          <w:shd w:val="clear" w:color="auto" w:fill="FFFFFF"/>
          <w:lang w:val="en-GB"/>
        </w:rPr>
      </w:pPr>
    </w:p>
    <w:p w14:paraId="21AD8FF6" w14:textId="6ED59E33" w:rsidR="00B773E0" w:rsidRPr="00B773E0" w:rsidRDefault="00B773E0" w:rsidP="00B773E0">
      <w:pPr>
        <w:rPr>
          <w:rFonts w:cs="Arial"/>
          <w:shd w:val="clear" w:color="auto" w:fill="FFFFFF"/>
          <w:lang w:val="en-GB"/>
        </w:rPr>
      </w:pPr>
      <w:r>
        <w:rPr>
          <w:rFonts w:cs="Arial"/>
          <w:shd w:val="clear" w:color="auto" w:fill="FFFFFF"/>
          <w:lang w:val="en-GB"/>
        </w:rPr>
        <w:t>Any reporting concerns other questions regarding this CoC shall be addressed to [</w:t>
      </w:r>
      <w:r w:rsidRPr="00455141">
        <w:rPr>
          <w:rFonts w:cs="Arial"/>
          <w:highlight w:val="lightGray"/>
          <w:shd w:val="clear" w:color="auto" w:fill="FFFFFF"/>
          <w:lang w:val="en-GB"/>
        </w:rPr>
        <w:t>e-mail</w:t>
      </w:r>
      <w:r>
        <w:rPr>
          <w:rFonts w:cs="Arial"/>
          <w:shd w:val="clear" w:color="auto" w:fill="FFFFFF"/>
          <w:lang w:val="en-GB"/>
        </w:rPr>
        <w:t xml:space="preserve">]. </w:t>
      </w:r>
    </w:p>
    <w:p w14:paraId="6574CEE1" w14:textId="10F00FF0" w:rsidR="000062F1" w:rsidRDefault="000062F1" w:rsidP="00B773E0">
      <w:pPr>
        <w:rPr>
          <w:lang w:val="en-GB"/>
        </w:rPr>
      </w:pPr>
      <w:r>
        <w:rPr>
          <w:lang w:val="en-GB"/>
        </w:rPr>
        <w:t xml:space="preserve"> </w:t>
      </w:r>
    </w:p>
    <w:p w14:paraId="2B0A519D" w14:textId="77777777" w:rsidR="0092077B" w:rsidRPr="00506AB5" w:rsidRDefault="0092077B" w:rsidP="000062F1">
      <w:pPr>
        <w:rPr>
          <w:lang w:val="en-US"/>
        </w:rPr>
      </w:pPr>
    </w:p>
    <w:p w14:paraId="4CAF5755" w14:textId="77777777" w:rsidR="00836E90" w:rsidRDefault="00836E90" w:rsidP="000062F1">
      <w:pPr>
        <w:rPr>
          <w:lang w:val="en-GB"/>
        </w:rPr>
      </w:pPr>
    </w:p>
    <w:p w14:paraId="76D10724" w14:textId="77777777" w:rsidR="00836E90" w:rsidRDefault="00836E90" w:rsidP="000062F1">
      <w:pPr>
        <w:rPr>
          <w:lang w:val="en-AU"/>
        </w:rPr>
      </w:pPr>
    </w:p>
    <w:p w14:paraId="5DA854B6" w14:textId="77777777" w:rsidR="002E3180" w:rsidRDefault="002E3180" w:rsidP="00564D9E">
      <w:pPr>
        <w:jc w:val="center"/>
        <w:rPr>
          <w:lang w:val="en-GB"/>
        </w:rPr>
      </w:pPr>
    </w:p>
    <w:p w14:paraId="6A8C68A7" w14:textId="77777777" w:rsidR="002E3180" w:rsidRDefault="002E3180" w:rsidP="00564D9E">
      <w:pPr>
        <w:jc w:val="center"/>
        <w:rPr>
          <w:lang w:val="en-GB"/>
        </w:rPr>
      </w:pPr>
    </w:p>
    <w:p w14:paraId="47421E33" w14:textId="1DC6B14C" w:rsidR="00564D9E" w:rsidRDefault="00564D9E" w:rsidP="00564D9E">
      <w:pPr>
        <w:jc w:val="center"/>
        <w:rPr>
          <w:lang w:val="en-GB"/>
        </w:rPr>
      </w:pPr>
      <w:r w:rsidRPr="007C6753">
        <w:rPr>
          <w:lang w:val="en-GB"/>
        </w:rPr>
        <w:t>***</w:t>
      </w:r>
    </w:p>
    <w:p w14:paraId="4E8D7766" w14:textId="77777777" w:rsidR="00564D9E" w:rsidRDefault="00564D9E" w:rsidP="00564D9E">
      <w:pPr>
        <w:rPr>
          <w:lang w:val="en-GB"/>
        </w:rPr>
      </w:pPr>
    </w:p>
    <w:p w14:paraId="50B63EAC" w14:textId="77777777" w:rsidR="002E3180" w:rsidRDefault="002E3180" w:rsidP="002E3180">
      <w:pPr>
        <w:rPr>
          <w:lang w:val="en-AU"/>
        </w:rPr>
      </w:pPr>
    </w:p>
    <w:p w14:paraId="5630EC30" w14:textId="77777777" w:rsidR="00916496" w:rsidRPr="002E3180" w:rsidRDefault="00916496" w:rsidP="002E3180">
      <w:pPr>
        <w:rPr>
          <w:lang w:val="en-AU"/>
        </w:rPr>
      </w:pPr>
    </w:p>
    <w:p w14:paraId="7A8F3CB9" w14:textId="131FD17F" w:rsidR="002E3180" w:rsidRPr="002E3180" w:rsidRDefault="0068036B" w:rsidP="002E3180">
      <w:pPr>
        <w:rPr>
          <w:lang w:val="en-AU"/>
        </w:rPr>
      </w:pPr>
      <w:r>
        <w:rPr>
          <w:lang w:val="en-AU"/>
        </w:rPr>
        <w:t>We</w:t>
      </w:r>
      <w:r w:rsidR="002E3180" w:rsidRPr="002E3180">
        <w:rPr>
          <w:lang w:val="en-AU"/>
        </w:rPr>
        <w:t xml:space="preserve"> hereby confirm that </w:t>
      </w:r>
      <w:r w:rsidR="001A1AC5">
        <w:rPr>
          <w:lang w:val="en-AU"/>
        </w:rPr>
        <w:t>Oslofjord Varme</w:t>
      </w:r>
      <w:r w:rsidR="002E3180" w:rsidRPr="002E3180">
        <w:rPr>
          <w:lang w:val="en-AU"/>
        </w:rPr>
        <w:t xml:space="preserve">’s </w:t>
      </w:r>
      <w:r w:rsidR="00B773E0">
        <w:rPr>
          <w:lang w:val="en-AU"/>
        </w:rPr>
        <w:t>Code of Conduct</w:t>
      </w:r>
      <w:r w:rsidR="002E3180" w:rsidRPr="002E3180">
        <w:rPr>
          <w:lang w:val="en-AU"/>
        </w:rPr>
        <w:t xml:space="preserve"> have been received, read and understood.</w:t>
      </w:r>
    </w:p>
    <w:p w14:paraId="64198927" w14:textId="77777777" w:rsidR="002E3180" w:rsidRPr="002E3180" w:rsidRDefault="002E3180" w:rsidP="002E3180">
      <w:pPr>
        <w:rPr>
          <w:lang w:val="en-AU"/>
        </w:rPr>
      </w:pPr>
    </w:p>
    <w:p w14:paraId="42AF986D" w14:textId="77777777" w:rsidR="002E3180" w:rsidRPr="002E3180" w:rsidRDefault="002E3180" w:rsidP="002E3180">
      <w:pPr>
        <w:rPr>
          <w:lang w:val="en-AU"/>
        </w:rPr>
      </w:pPr>
    </w:p>
    <w:p w14:paraId="65775FB8" w14:textId="46B4BD4B" w:rsidR="002E3180" w:rsidRPr="002E3180" w:rsidRDefault="00B773E0" w:rsidP="002E3180">
      <w:pPr>
        <w:rPr>
          <w:lang w:val="en-AU"/>
        </w:rPr>
      </w:pPr>
      <w:r>
        <w:rPr>
          <w:lang w:val="en-AU"/>
        </w:rPr>
        <w:t>Name of Supplier</w:t>
      </w:r>
      <w:r w:rsidR="002E3180" w:rsidRPr="002E3180">
        <w:rPr>
          <w:lang w:val="en-AU"/>
        </w:rPr>
        <w:t>:</w:t>
      </w:r>
    </w:p>
    <w:p w14:paraId="2F9FF2AE" w14:textId="77777777" w:rsidR="002E3180" w:rsidRPr="002E3180" w:rsidRDefault="002E3180" w:rsidP="002E3180">
      <w:pPr>
        <w:rPr>
          <w:lang w:val="en-AU"/>
        </w:rPr>
      </w:pPr>
      <w:r w:rsidRPr="002E3180">
        <w:rPr>
          <w:lang w:val="en-AU"/>
        </w:rPr>
        <w:t>Place:</w:t>
      </w:r>
    </w:p>
    <w:p w14:paraId="262DD913" w14:textId="77777777" w:rsidR="002E3180" w:rsidRPr="002E3180" w:rsidRDefault="002E3180" w:rsidP="002E3180">
      <w:pPr>
        <w:rPr>
          <w:lang w:val="en-AU"/>
        </w:rPr>
      </w:pPr>
    </w:p>
    <w:p w14:paraId="47ED7BE7" w14:textId="77777777" w:rsidR="002E3180" w:rsidRPr="002E3180" w:rsidRDefault="002E3180" w:rsidP="002E3180">
      <w:pPr>
        <w:rPr>
          <w:lang w:val="en-AU"/>
        </w:rPr>
      </w:pPr>
      <w:r w:rsidRPr="002E3180">
        <w:rPr>
          <w:lang w:val="en-AU"/>
        </w:rPr>
        <w:t>Signature:</w:t>
      </w:r>
    </w:p>
    <w:p w14:paraId="7F02A370" w14:textId="7CB72A20" w:rsidR="00836E90" w:rsidRDefault="002E3180" w:rsidP="002E3180">
      <w:pPr>
        <w:rPr>
          <w:lang w:val="en-AU"/>
        </w:rPr>
      </w:pPr>
      <w:r w:rsidRPr="002E3180">
        <w:rPr>
          <w:lang w:val="en-AU"/>
        </w:rPr>
        <w:t>Date:</w:t>
      </w:r>
    </w:p>
    <w:p w14:paraId="0DDFC1FA" w14:textId="77777777" w:rsidR="0068036B" w:rsidRDefault="0068036B" w:rsidP="002E3180">
      <w:pPr>
        <w:rPr>
          <w:lang w:val="en-AU"/>
        </w:rPr>
      </w:pPr>
    </w:p>
    <w:p w14:paraId="037F82DF" w14:textId="77777777" w:rsidR="0068036B" w:rsidRDefault="0068036B" w:rsidP="002E3180">
      <w:pPr>
        <w:rPr>
          <w:lang w:val="en-AU"/>
        </w:rPr>
      </w:pPr>
    </w:p>
    <w:p w14:paraId="5613B8E2" w14:textId="3AE37E09" w:rsidR="0068036B" w:rsidRPr="00AF5C69" w:rsidRDefault="0068036B" w:rsidP="0068036B">
      <w:pPr>
        <w:pStyle w:val="Default"/>
        <w:widowControl w:val="0"/>
        <w:ind w:left="-180"/>
        <w:jc w:val="both"/>
        <w:rPr>
          <w:szCs w:val="20"/>
          <w:lang w:val="en-GB"/>
        </w:rPr>
      </w:pPr>
      <w:r>
        <w:rPr>
          <w:rFonts w:eastAsia="Times New Roman" w:cs="Times New Roman"/>
          <w:color w:val="auto"/>
          <w:sz w:val="20"/>
          <w:szCs w:val="20"/>
          <w:lang w:val="en-GB" w:eastAsia="nb-NO"/>
        </w:rPr>
        <w:t xml:space="preserve">   </w:t>
      </w:r>
    </w:p>
    <w:p w14:paraId="3434BC08" w14:textId="77777777" w:rsidR="0068036B" w:rsidRPr="000062F1" w:rsidRDefault="0068036B" w:rsidP="002E3180">
      <w:pPr>
        <w:rPr>
          <w:lang w:val="en-AU"/>
        </w:rPr>
      </w:pPr>
    </w:p>
    <w:sectPr w:rsidR="0068036B" w:rsidRPr="000062F1" w:rsidSect="007D3A96">
      <w:headerReference w:type="default" r:id="rId11"/>
      <w:footerReference w:type="default" r:id="rId12"/>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C405A" w14:textId="77777777" w:rsidR="00191E1B" w:rsidRDefault="00191E1B">
      <w:r>
        <w:separator/>
      </w:r>
    </w:p>
  </w:endnote>
  <w:endnote w:type="continuationSeparator" w:id="0">
    <w:p w14:paraId="41E8951D" w14:textId="77777777" w:rsidR="00191E1B" w:rsidRDefault="00191E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Amaze">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1E4AC9F4" w14:paraId="268A0F57" w14:textId="77777777" w:rsidTr="1E4AC9F4">
      <w:trPr>
        <w:trHeight w:val="300"/>
      </w:trPr>
      <w:tc>
        <w:tcPr>
          <w:tcW w:w="3020" w:type="dxa"/>
        </w:tcPr>
        <w:p w14:paraId="24CB7FAF" w14:textId="66B11ACA" w:rsidR="1E4AC9F4" w:rsidRDefault="1E4AC9F4" w:rsidP="1E4AC9F4">
          <w:pPr>
            <w:pStyle w:val="Topptekst"/>
            <w:ind w:left="-115"/>
            <w:jc w:val="left"/>
          </w:pPr>
        </w:p>
      </w:tc>
      <w:tc>
        <w:tcPr>
          <w:tcW w:w="3020" w:type="dxa"/>
        </w:tcPr>
        <w:p w14:paraId="417B9F89" w14:textId="206B6006" w:rsidR="1E4AC9F4" w:rsidRDefault="1E4AC9F4" w:rsidP="1E4AC9F4">
          <w:pPr>
            <w:pStyle w:val="Topptekst"/>
            <w:jc w:val="center"/>
          </w:pPr>
        </w:p>
      </w:tc>
      <w:tc>
        <w:tcPr>
          <w:tcW w:w="3020" w:type="dxa"/>
        </w:tcPr>
        <w:p w14:paraId="73B16A3C" w14:textId="169FCF56" w:rsidR="1E4AC9F4" w:rsidRDefault="1E4AC9F4" w:rsidP="1E4AC9F4">
          <w:pPr>
            <w:pStyle w:val="Topptekst"/>
            <w:ind w:right="-115"/>
            <w:jc w:val="right"/>
          </w:pPr>
        </w:p>
      </w:tc>
    </w:tr>
  </w:tbl>
  <w:p w14:paraId="3FE11AFD" w14:textId="41A7BD53" w:rsidR="1E4AC9F4" w:rsidRDefault="1E4AC9F4" w:rsidP="1E4AC9F4">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E6E8A8" w14:textId="77777777" w:rsidR="00191E1B" w:rsidRDefault="00191E1B">
      <w:r>
        <w:separator/>
      </w:r>
    </w:p>
  </w:footnote>
  <w:footnote w:type="continuationSeparator" w:id="0">
    <w:p w14:paraId="5BD2E590" w14:textId="77777777" w:rsidR="00191E1B" w:rsidRDefault="00191E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964" w:type="dxa"/>
      <w:tblInd w:w="8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85" w:type="dxa"/>
        <w:right w:w="85" w:type="dxa"/>
      </w:tblCellMar>
      <w:tblLook w:val="0000" w:firstRow="0" w:lastRow="0" w:firstColumn="0" w:lastColumn="0" w:noHBand="0" w:noVBand="0"/>
    </w:tblPr>
    <w:tblGrid>
      <w:gridCol w:w="2127"/>
      <w:gridCol w:w="708"/>
      <w:gridCol w:w="2268"/>
      <w:gridCol w:w="3861"/>
    </w:tblGrid>
    <w:tr w:rsidR="00642766" w:rsidRPr="004D23C7" w14:paraId="5E550691" w14:textId="77777777" w:rsidTr="1E4AC9F4">
      <w:trPr>
        <w:cantSplit/>
        <w:trHeight w:val="458"/>
      </w:trPr>
      <w:tc>
        <w:tcPr>
          <w:tcW w:w="2127" w:type="dxa"/>
        </w:tcPr>
        <w:p w14:paraId="4410393A" w14:textId="4EBDFEA2" w:rsidR="00642766" w:rsidRDefault="004D23C7" w:rsidP="00FD7BA7">
          <w:pPr>
            <w:pStyle w:val="Brdtekst"/>
            <w:spacing w:before="40" w:after="40"/>
            <w:ind w:left="0"/>
            <w:jc w:val="left"/>
            <w:rPr>
              <w:sz w:val="18"/>
            </w:rPr>
          </w:pPr>
          <w:r>
            <w:rPr>
              <w:noProof/>
            </w:rPr>
            <w:drawing>
              <wp:inline distT="0" distB="0" distL="0" distR="0" wp14:anchorId="69DE705B" wp14:editId="1589354B">
                <wp:extent cx="1242695" cy="466090"/>
                <wp:effectExtent l="0" t="0" r="0" b="0"/>
                <wp:docPr id="1" name="Bilde 683958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68395852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695" cy="466090"/>
                        </a:xfrm>
                        <a:prstGeom prst="rect">
                          <a:avLst/>
                        </a:prstGeom>
                        <a:noFill/>
                        <a:ln>
                          <a:noFill/>
                        </a:ln>
                      </pic:spPr>
                    </pic:pic>
                  </a:graphicData>
                </a:graphic>
              </wp:inline>
            </w:drawing>
          </w:r>
        </w:p>
      </w:tc>
      <w:tc>
        <w:tcPr>
          <w:tcW w:w="6837" w:type="dxa"/>
          <w:gridSpan w:val="3"/>
          <w:vMerge w:val="restart"/>
        </w:tcPr>
        <w:p w14:paraId="735B825F" w14:textId="77777777" w:rsidR="00642766" w:rsidRPr="00060AFA" w:rsidRDefault="00642766" w:rsidP="00FD7BA7">
          <w:pPr>
            <w:pStyle w:val="Brdtekst"/>
            <w:spacing w:before="40" w:after="40"/>
            <w:ind w:left="0"/>
            <w:jc w:val="left"/>
            <w:rPr>
              <w:sz w:val="18"/>
              <w:lang w:val="en-AU"/>
            </w:rPr>
          </w:pPr>
          <w:r>
            <w:rPr>
              <w:sz w:val="18"/>
              <w:lang w:val="en-AU"/>
            </w:rPr>
            <w:t>Description</w:t>
          </w:r>
          <w:r w:rsidRPr="00060AFA">
            <w:rPr>
              <w:sz w:val="18"/>
              <w:lang w:val="en-AU"/>
            </w:rPr>
            <w:t>:</w:t>
          </w:r>
        </w:p>
        <w:p w14:paraId="17AC6FAC" w14:textId="75257F32" w:rsidR="00642766" w:rsidRPr="00060AFA" w:rsidRDefault="00642766" w:rsidP="00FD7BA7">
          <w:pPr>
            <w:pStyle w:val="Brdtekst"/>
            <w:spacing w:before="40" w:after="40"/>
            <w:ind w:left="0"/>
            <w:jc w:val="left"/>
            <w:rPr>
              <w:b/>
              <w:szCs w:val="22"/>
              <w:lang w:val="en-AU"/>
            </w:rPr>
          </w:pPr>
          <w:r w:rsidRPr="00060AFA">
            <w:rPr>
              <w:b/>
              <w:szCs w:val="22"/>
              <w:lang w:val="en-AU"/>
            </w:rPr>
            <w:t>Code of Conduct</w:t>
          </w:r>
          <w:r>
            <w:rPr>
              <w:b/>
              <w:szCs w:val="22"/>
              <w:lang w:val="en-AU"/>
            </w:rPr>
            <w:t xml:space="preserve"> - Supplier</w:t>
          </w:r>
        </w:p>
      </w:tc>
    </w:tr>
    <w:tr w:rsidR="00642766" w14:paraId="3A7EEB50" w14:textId="77777777" w:rsidTr="1E4AC9F4">
      <w:trPr>
        <w:cantSplit/>
        <w:trHeight w:val="457"/>
      </w:trPr>
      <w:tc>
        <w:tcPr>
          <w:tcW w:w="2127" w:type="dxa"/>
        </w:tcPr>
        <w:p w14:paraId="7EE9DB63" w14:textId="5CC3AC77" w:rsidR="00642766" w:rsidRDefault="00642766" w:rsidP="00FD7BA7">
          <w:pPr>
            <w:pStyle w:val="Brdtekst"/>
            <w:spacing w:before="40" w:after="40"/>
            <w:ind w:left="0"/>
            <w:jc w:val="left"/>
            <w:rPr>
              <w:noProof/>
              <w:sz w:val="18"/>
            </w:rPr>
          </w:pPr>
          <w:r>
            <w:rPr>
              <w:noProof/>
              <w:sz w:val="18"/>
            </w:rPr>
            <w:t>Page</w:t>
          </w:r>
          <w:r w:rsidRPr="00D34249">
            <w:rPr>
              <w:noProof/>
              <w:sz w:val="18"/>
            </w:rPr>
            <w:t xml:space="preserve"> </w:t>
          </w:r>
          <w:r w:rsidRPr="00D34249">
            <w:rPr>
              <w:noProof/>
              <w:sz w:val="18"/>
            </w:rPr>
            <w:fldChar w:fldCharType="begin"/>
          </w:r>
          <w:r w:rsidRPr="00D34249">
            <w:rPr>
              <w:noProof/>
              <w:sz w:val="18"/>
            </w:rPr>
            <w:instrText xml:space="preserve"> PAGE </w:instrText>
          </w:r>
          <w:r w:rsidRPr="00D34249">
            <w:rPr>
              <w:noProof/>
              <w:sz w:val="18"/>
            </w:rPr>
            <w:fldChar w:fldCharType="separate"/>
          </w:r>
          <w:r>
            <w:rPr>
              <w:noProof/>
              <w:sz w:val="18"/>
            </w:rPr>
            <w:t>10</w:t>
          </w:r>
          <w:r w:rsidRPr="00D34249">
            <w:rPr>
              <w:noProof/>
              <w:sz w:val="18"/>
            </w:rPr>
            <w:fldChar w:fldCharType="end"/>
          </w:r>
          <w:r w:rsidRPr="00D34249">
            <w:rPr>
              <w:noProof/>
              <w:sz w:val="18"/>
            </w:rPr>
            <w:t xml:space="preserve"> av </w:t>
          </w:r>
          <w:r w:rsidRPr="00D34249">
            <w:rPr>
              <w:noProof/>
              <w:sz w:val="18"/>
            </w:rPr>
            <w:fldChar w:fldCharType="begin"/>
          </w:r>
          <w:r w:rsidRPr="00D34249">
            <w:rPr>
              <w:noProof/>
              <w:sz w:val="18"/>
            </w:rPr>
            <w:instrText xml:space="preserve"> NUMPAGES </w:instrText>
          </w:r>
          <w:r w:rsidRPr="00D34249">
            <w:rPr>
              <w:noProof/>
              <w:sz w:val="18"/>
            </w:rPr>
            <w:fldChar w:fldCharType="separate"/>
          </w:r>
          <w:r>
            <w:rPr>
              <w:noProof/>
              <w:sz w:val="18"/>
            </w:rPr>
            <w:t>21</w:t>
          </w:r>
          <w:r w:rsidRPr="00D34249">
            <w:rPr>
              <w:noProof/>
              <w:sz w:val="18"/>
            </w:rPr>
            <w:fldChar w:fldCharType="end"/>
          </w:r>
        </w:p>
      </w:tc>
      <w:tc>
        <w:tcPr>
          <w:tcW w:w="6837" w:type="dxa"/>
          <w:gridSpan w:val="3"/>
          <w:vMerge/>
        </w:tcPr>
        <w:p w14:paraId="6C9268B0" w14:textId="77777777" w:rsidR="00642766" w:rsidRDefault="00642766" w:rsidP="00FD7BA7">
          <w:pPr>
            <w:pStyle w:val="Brdtekst"/>
            <w:spacing w:before="40" w:after="40"/>
            <w:ind w:left="0"/>
            <w:jc w:val="left"/>
            <w:rPr>
              <w:sz w:val="18"/>
            </w:rPr>
          </w:pPr>
        </w:p>
      </w:tc>
    </w:tr>
    <w:tr w:rsidR="00642766" w14:paraId="223B03BC" w14:textId="77777777" w:rsidTr="1E4AC9F4">
      <w:trPr>
        <w:cantSplit/>
      </w:trPr>
      <w:tc>
        <w:tcPr>
          <w:tcW w:w="2127" w:type="dxa"/>
        </w:tcPr>
        <w:p w14:paraId="32163AA0" w14:textId="3E5EE3C8" w:rsidR="00642766" w:rsidRDefault="1E4AC9F4" w:rsidP="1E4AC9F4">
          <w:pPr>
            <w:pStyle w:val="Brdtekst"/>
            <w:spacing w:before="40" w:after="40"/>
            <w:ind w:left="0"/>
            <w:jc w:val="left"/>
            <w:rPr>
              <w:sz w:val="18"/>
              <w:szCs w:val="18"/>
            </w:rPr>
          </w:pPr>
          <w:r w:rsidRPr="1E4AC9F4">
            <w:rPr>
              <w:sz w:val="18"/>
              <w:szCs w:val="18"/>
            </w:rPr>
            <w:t xml:space="preserve">Date: </w:t>
          </w:r>
          <w:r w:rsidR="004D23C7">
            <w:rPr>
              <w:sz w:val="18"/>
              <w:szCs w:val="18"/>
            </w:rPr>
            <w:t>07</w:t>
          </w:r>
          <w:r w:rsidRPr="1E4AC9F4">
            <w:rPr>
              <w:sz w:val="18"/>
              <w:szCs w:val="18"/>
            </w:rPr>
            <w:t>.06.202</w:t>
          </w:r>
          <w:r w:rsidR="004D23C7">
            <w:rPr>
              <w:sz w:val="18"/>
              <w:szCs w:val="18"/>
            </w:rPr>
            <w:t>6</w:t>
          </w:r>
        </w:p>
      </w:tc>
      <w:tc>
        <w:tcPr>
          <w:tcW w:w="708" w:type="dxa"/>
        </w:tcPr>
        <w:p w14:paraId="1A95FDAF" w14:textId="77777777" w:rsidR="00642766" w:rsidRDefault="00642766" w:rsidP="00FD7BA7">
          <w:pPr>
            <w:pStyle w:val="Brdtekst"/>
            <w:spacing w:before="40" w:after="40"/>
            <w:ind w:left="0"/>
            <w:jc w:val="left"/>
            <w:rPr>
              <w:sz w:val="18"/>
            </w:rPr>
          </w:pPr>
          <w:r>
            <w:rPr>
              <w:sz w:val="18"/>
            </w:rPr>
            <w:t>Rev.:</w:t>
          </w:r>
        </w:p>
        <w:p w14:paraId="6CBD795B" w14:textId="7B7FE0C8" w:rsidR="00642766" w:rsidRDefault="1E4AC9F4" w:rsidP="1E4AC9F4">
          <w:pPr>
            <w:pStyle w:val="Brdtekst"/>
            <w:spacing w:before="40" w:after="40"/>
            <w:ind w:left="0"/>
            <w:jc w:val="left"/>
            <w:rPr>
              <w:sz w:val="18"/>
              <w:szCs w:val="18"/>
            </w:rPr>
          </w:pPr>
          <w:r w:rsidRPr="1E4AC9F4">
            <w:rPr>
              <w:sz w:val="18"/>
              <w:szCs w:val="18"/>
            </w:rPr>
            <w:t>0</w:t>
          </w:r>
        </w:p>
      </w:tc>
      <w:tc>
        <w:tcPr>
          <w:tcW w:w="2268" w:type="dxa"/>
        </w:tcPr>
        <w:p w14:paraId="0A93C4BC" w14:textId="68979632" w:rsidR="00642766" w:rsidRPr="007B2B83" w:rsidRDefault="1E4AC9F4" w:rsidP="1E4AC9F4">
          <w:pPr>
            <w:pStyle w:val="Brdtekst"/>
            <w:spacing w:before="40" w:after="40"/>
            <w:ind w:left="0"/>
            <w:jc w:val="left"/>
            <w:rPr>
              <w:sz w:val="18"/>
              <w:szCs w:val="18"/>
              <w:lang w:val="en-AU"/>
            </w:rPr>
          </w:pPr>
          <w:r w:rsidRPr="1E4AC9F4">
            <w:rPr>
              <w:sz w:val="18"/>
              <w:szCs w:val="18"/>
              <w:lang w:val="en-AU"/>
            </w:rPr>
            <w:t>Prepared by:</w:t>
          </w:r>
        </w:p>
        <w:p w14:paraId="6E1B419B" w14:textId="493310BE" w:rsidR="00642766" w:rsidRPr="007B2B83" w:rsidRDefault="1E4AC9F4" w:rsidP="1E4AC9F4">
          <w:pPr>
            <w:pStyle w:val="Brdtekst"/>
            <w:spacing w:before="40" w:after="40"/>
            <w:ind w:left="0"/>
            <w:jc w:val="left"/>
            <w:rPr>
              <w:sz w:val="18"/>
              <w:szCs w:val="18"/>
              <w:lang w:val="en-AU"/>
            </w:rPr>
          </w:pPr>
          <w:r w:rsidRPr="1E4AC9F4">
            <w:rPr>
              <w:sz w:val="18"/>
              <w:szCs w:val="18"/>
              <w:lang w:val="en-AU"/>
            </w:rPr>
            <w:t>Selmer</w:t>
          </w:r>
        </w:p>
      </w:tc>
      <w:tc>
        <w:tcPr>
          <w:tcW w:w="3861" w:type="dxa"/>
        </w:tcPr>
        <w:p w14:paraId="40157E0A" w14:textId="77777777" w:rsidR="00642766" w:rsidRPr="002724F2" w:rsidRDefault="00642766" w:rsidP="006975F3">
          <w:pPr>
            <w:pStyle w:val="Brdtekst"/>
            <w:spacing w:before="40" w:after="40"/>
            <w:ind w:left="0"/>
            <w:jc w:val="left"/>
            <w:rPr>
              <w:sz w:val="18"/>
              <w:lang w:val="en-AU"/>
            </w:rPr>
          </w:pPr>
          <w:r w:rsidRPr="002724F2">
            <w:rPr>
              <w:sz w:val="18"/>
              <w:lang w:val="en-AU"/>
            </w:rPr>
            <w:t>Approved</w:t>
          </w:r>
          <w:r>
            <w:rPr>
              <w:sz w:val="18"/>
              <w:lang w:val="en-AU"/>
            </w:rPr>
            <w:t xml:space="preserve"> by</w:t>
          </w:r>
          <w:r w:rsidRPr="002724F2">
            <w:rPr>
              <w:sz w:val="18"/>
              <w:lang w:val="en-AU"/>
            </w:rPr>
            <w:t>:</w:t>
          </w:r>
        </w:p>
        <w:p w14:paraId="692EAF93" w14:textId="13911D4D" w:rsidR="00642766" w:rsidRDefault="00642766" w:rsidP="006975F3">
          <w:pPr>
            <w:pStyle w:val="Brdtekst"/>
            <w:spacing w:before="40" w:after="40"/>
            <w:ind w:left="0"/>
            <w:jc w:val="left"/>
            <w:rPr>
              <w:sz w:val="18"/>
            </w:rPr>
          </w:pPr>
          <w:r>
            <w:rPr>
              <w:sz w:val="18"/>
            </w:rPr>
            <w:t>YS</w:t>
          </w:r>
        </w:p>
      </w:tc>
    </w:tr>
  </w:tbl>
  <w:p w14:paraId="4D0B01DD" w14:textId="77777777" w:rsidR="00777CBE" w:rsidRDefault="00777CBE">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7994BE0C"/>
    <w:lvl w:ilvl="0">
      <w:start w:val="1"/>
      <w:numFmt w:val="decimal"/>
      <w:pStyle w:val="Overskrift1"/>
      <w:lvlText w:val="%1"/>
      <w:lvlJc w:val="left"/>
      <w:pPr>
        <w:ind w:left="432" w:hanging="432"/>
      </w:pPr>
    </w:lvl>
    <w:lvl w:ilvl="1">
      <w:start w:val="1"/>
      <w:numFmt w:val="decimal"/>
      <w:pStyle w:val="Overskrift2"/>
      <w:lvlText w:val="%1.%2"/>
      <w:lvlJc w:val="left"/>
      <w:pPr>
        <w:ind w:left="576" w:hanging="576"/>
      </w:pPr>
      <w:rPr>
        <w:rFonts w:hint="default"/>
      </w:rPr>
    </w:lvl>
    <w:lvl w:ilvl="2">
      <w:start w:val="1"/>
      <w:numFmt w:val="decimal"/>
      <w:pStyle w:val="Overskrift3"/>
      <w:lvlText w:val="%1.%2.%3"/>
      <w:lvlJc w:val="left"/>
      <w:pPr>
        <w:ind w:left="720" w:hanging="720"/>
      </w:pPr>
      <w:rPr>
        <w:rFonts w:hint="default"/>
      </w:rPr>
    </w:lvl>
    <w:lvl w:ilvl="3">
      <w:start w:val="1"/>
      <w:numFmt w:val="decimal"/>
      <w:pStyle w:val="Overskrift4"/>
      <w:lvlText w:val="%1.%2.%3.%4"/>
      <w:lvlJc w:val="left"/>
      <w:pPr>
        <w:ind w:left="864" w:hanging="864"/>
      </w:pPr>
      <w:rPr>
        <w:rFonts w:hint="default"/>
      </w:rPr>
    </w:lvl>
    <w:lvl w:ilvl="4">
      <w:start w:val="1"/>
      <w:numFmt w:val="decimal"/>
      <w:pStyle w:val="Overskrift5"/>
      <w:lvlText w:val="%1.%2.%3.%4.%5"/>
      <w:lvlJc w:val="left"/>
      <w:pPr>
        <w:ind w:left="1008" w:hanging="1008"/>
      </w:pPr>
      <w:rPr>
        <w:rFonts w:hint="default"/>
      </w:rPr>
    </w:lvl>
    <w:lvl w:ilvl="5">
      <w:start w:val="1"/>
      <w:numFmt w:val="decimal"/>
      <w:pStyle w:val="Overskrift6"/>
      <w:lvlText w:val="%1.%2.%3.%4.%5.%6"/>
      <w:lvlJc w:val="left"/>
      <w:pPr>
        <w:ind w:left="1152" w:hanging="1152"/>
      </w:pPr>
      <w:rPr>
        <w:rFonts w:hint="default"/>
      </w:rPr>
    </w:lvl>
    <w:lvl w:ilvl="6">
      <w:start w:val="1"/>
      <w:numFmt w:val="decimal"/>
      <w:pStyle w:val="Overskrift7"/>
      <w:lvlText w:val="%1.%2.%3.%4.%5.%6.%7"/>
      <w:lvlJc w:val="left"/>
      <w:pPr>
        <w:ind w:left="1296" w:hanging="1296"/>
      </w:pPr>
      <w:rPr>
        <w:rFonts w:hint="default"/>
      </w:rPr>
    </w:lvl>
    <w:lvl w:ilvl="7">
      <w:start w:val="1"/>
      <w:numFmt w:val="decimal"/>
      <w:pStyle w:val="Overskrift8"/>
      <w:lvlText w:val="%1.%2.%3.%4.%5.%6.%7.%8"/>
      <w:lvlJc w:val="left"/>
      <w:pPr>
        <w:ind w:left="1440" w:hanging="1440"/>
      </w:pPr>
      <w:rPr>
        <w:rFonts w:hint="default"/>
      </w:rPr>
    </w:lvl>
    <w:lvl w:ilvl="8">
      <w:start w:val="1"/>
      <w:numFmt w:val="decimal"/>
      <w:pStyle w:val="Overskrift9"/>
      <w:lvlText w:val="%1.%2.%3.%4.%5.%6.%7.%8.%9"/>
      <w:lvlJc w:val="left"/>
      <w:pPr>
        <w:ind w:left="1584" w:hanging="1584"/>
      </w:pPr>
      <w:rPr>
        <w:rFonts w:hint="default"/>
      </w:rPr>
    </w:lvl>
  </w:abstractNum>
  <w:abstractNum w:abstractNumId="1" w15:restartNumberingAfterBreak="0">
    <w:nsid w:val="FFFFFFFE"/>
    <w:multiLevelType w:val="singleLevel"/>
    <w:tmpl w:val="4F24696E"/>
    <w:lvl w:ilvl="0">
      <w:numFmt w:val="decimal"/>
      <w:pStyle w:val="Punktliste"/>
      <w:lvlText w:val="*"/>
      <w:lvlJc w:val="left"/>
    </w:lvl>
  </w:abstractNum>
  <w:abstractNum w:abstractNumId="2" w15:restartNumberingAfterBreak="0">
    <w:nsid w:val="06E4085D"/>
    <w:multiLevelType w:val="hybridMultilevel"/>
    <w:tmpl w:val="2E3C2942"/>
    <w:lvl w:ilvl="0" w:tplc="0414000D">
      <w:start w:val="1"/>
      <w:numFmt w:val="bullet"/>
      <w:lvlText w:val=""/>
      <w:lvlJc w:val="left"/>
      <w:pPr>
        <w:tabs>
          <w:tab w:val="num" w:pos="360"/>
        </w:tabs>
        <w:ind w:left="360" w:hanging="360"/>
      </w:pPr>
      <w:rPr>
        <w:rFonts w:ascii="Wingdings" w:hAnsi="Wingdings"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5465633"/>
    <w:multiLevelType w:val="hybridMultilevel"/>
    <w:tmpl w:val="31C48808"/>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072E20"/>
    <w:multiLevelType w:val="hybridMultilevel"/>
    <w:tmpl w:val="835A7664"/>
    <w:lvl w:ilvl="0" w:tplc="04140003">
      <w:start w:val="1"/>
      <w:numFmt w:val="bullet"/>
      <w:lvlText w:val="o"/>
      <w:lvlJc w:val="left"/>
      <w:pPr>
        <w:tabs>
          <w:tab w:val="num" w:pos="720"/>
        </w:tabs>
        <w:ind w:left="720" w:hanging="360"/>
      </w:pPr>
      <w:rPr>
        <w:rFonts w:ascii="Courier New" w:hAnsi="Courier New"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5F1E58"/>
    <w:multiLevelType w:val="hybridMultilevel"/>
    <w:tmpl w:val="8F7046AA"/>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9AC10AA"/>
    <w:multiLevelType w:val="singleLevel"/>
    <w:tmpl w:val="51EE8650"/>
    <w:lvl w:ilvl="0">
      <w:start w:val="1"/>
      <w:numFmt w:val="lowerLetter"/>
      <w:pStyle w:val="Smbokstpunkt"/>
      <w:lvlText w:val="%1)"/>
      <w:lvlJc w:val="left"/>
      <w:pPr>
        <w:tabs>
          <w:tab w:val="num" w:pos="567"/>
        </w:tabs>
        <w:ind w:left="567" w:hanging="567"/>
      </w:pPr>
    </w:lvl>
  </w:abstractNum>
  <w:abstractNum w:abstractNumId="7" w15:restartNumberingAfterBreak="0">
    <w:nsid w:val="2B0C2EBB"/>
    <w:multiLevelType w:val="hybridMultilevel"/>
    <w:tmpl w:val="E6D62C8E"/>
    <w:lvl w:ilvl="0" w:tplc="C5E6A156">
      <w:start w:val="5"/>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2E2B5C28"/>
    <w:multiLevelType w:val="hybridMultilevel"/>
    <w:tmpl w:val="9F20FD24"/>
    <w:lvl w:ilvl="0" w:tplc="04140015">
      <w:start w:val="1"/>
      <w:numFmt w:val="upperLetter"/>
      <w:lvlText w:val="%1."/>
      <w:lvlJc w:val="left"/>
      <w:pPr>
        <w:tabs>
          <w:tab w:val="num" w:pos="360"/>
        </w:tabs>
        <w:ind w:left="360" w:hanging="360"/>
      </w:pPr>
      <w:rPr>
        <w:rFonts w:hint="default"/>
      </w:rPr>
    </w:lvl>
    <w:lvl w:ilvl="1" w:tplc="04140019" w:tentative="1">
      <w:start w:val="1"/>
      <w:numFmt w:val="lowerLetter"/>
      <w:lvlText w:val="%2."/>
      <w:lvlJc w:val="left"/>
      <w:pPr>
        <w:tabs>
          <w:tab w:val="num" w:pos="1080"/>
        </w:tabs>
        <w:ind w:left="1080" w:hanging="360"/>
      </w:pPr>
    </w:lvl>
    <w:lvl w:ilvl="2" w:tplc="0414001B" w:tentative="1">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tentative="1">
      <w:start w:val="1"/>
      <w:numFmt w:val="lowerLetter"/>
      <w:lvlText w:val="%5."/>
      <w:lvlJc w:val="left"/>
      <w:pPr>
        <w:tabs>
          <w:tab w:val="num" w:pos="3240"/>
        </w:tabs>
        <w:ind w:left="3240" w:hanging="360"/>
      </w:pPr>
    </w:lvl>
    <w:lvl w:ilvl="5" w:tplc="0414001B" w:tentative="1">
      <w:start w:val="1"/>
      <w:numFmt w:val="lowerRoman"/>
      <w:lvlText w:val="%6."/>
      <w:lvlJc w:val="right"/>
      <w:pPr>
        <w:tabs>
          <w:tab w:val="num" w:pos="3960"/>
        </w:tabs>
        <w:ind w:left="3960" w:hanging="180"/>
      </w:pPr>
    </w:lvl>
    <w:lvl w:ilvl="6" w:tplc="0414000F" w:tentative="1">
      <w:start w:val="1"/>
      <w:numFmt w:val="decimal"/>
      <w:lvlText w:val="%7."/>
      <w:lvlJc w:val="left"/>
      <w:pPr>
        <w:tabs>
          <w:tab w:val="num" w:pos="4680"/>
        </w:tabs>
        <w:ind w:left="4680" w:hanging="360"/>
      </w:pPr>
    </w:lvl>
    <w:lvl w:ilvl="7" w:tplc="04140019" w:tentative="1">
      <w:start w:val="1"/>
      <w:numFmt w:val="lowerLetter"/>
      <w:lvlText w:val="%8."/>
      <w:lvlJc w:val="left"/>
      <w:pPr>
        <w:tabs>
          <w:tab w:val="num" w:pos="5400"/>
        </w:tabs>
        <w:ind w:left="5400" w:hanging="360"/>
      </w:pPr>
    </w:lvl>
    <w:lvl w:ilvl="8" w:tplc="0414001B" w:tentative="1">
      <w:start w:val="1"/>
      <w:numFmt w:val="lowerRoman"/>
      <w:lvlText w:val="%9."/>
      <w:lvlJc w:val="right"/>
      <w:pPr>
        <w:tabs>
          <w:tab w:val="num" w:pos="6120"/>
        </w:tabs>
        <w:ind w:left="6120" w:hanging="180"/>
      </w:pPr>
    </w:lvl>
  </w:abstractNum>
  <w:abstractNum w:abstractNumId="9" w15:restartNumberingAfterBreak="0">
    <w:nsid w:val="2F6B5D5E"/>
    <w:multiLevelType w:val="hybridMultilevel"/>
    <w:tmpl w:val="60D09C0A"/>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2DB28CC"/>
    <w:multiLevelType w:val="multilevel"/>
    <w:tmpl w:val="4D8EAA4E"/>
    <w:lvl w:ilvl="0">
      <w:start w:val="1"/>
      <w:numFmt w:val="decimal"/>
      <w:lvlText w:val="%1."/>
      <w:lvlJc w:val="left"/>
      <w:pPr>
        <w:tabs>
          <w:tab w:val="num" w:pos="360"/>
        </w:tabs>
        <w:ind w:left="360" w:hanging="360"/>
      </w:pPr>
    </w:lvl>
    <w:lvl w:ilvl="1">
      <w:start w:val="3"/>
      <w:numFmt w:val="decimal"/>
      <w:isLgl/>
      <w:lvlText w:val="%1.%2"/>
      <w:lvlJc w:val="left"/>
      <w:pPr>
        <w:ind w:left="900" w:hanging="900"/>
      </w:pPr>
      <w:rPr>
        <w:rFonts w:hint="default"/>
        <w:color w:val="0000FF"/>
      </w:rPr>
    </w:lvl>
    <w:lvl w:ilvl="2">
      <w:start w:val="2"/>
      <w:numFmt w:val="decimal"/>
      <w:isLgl/>
      <w:lvlText w:val="%1.%2.%3"/>
      <w:lvlJc w:val="left"/>
      <w:pPr>
        <w:ind w:left="900" w:hanging="900"/>
      </w:pPr>
      <w:rPr>
        <w:rFonts w:hint="default"/>
        <w:color w:val="0000FF"/>
      </w:rPr>
    </w:lvl>
    <w:lvl w:ilvl="3">
      <w:start w:val="1"/>
      <w:numFmt w:val="decimal"/>
      <w:isLgl/>
      <w:lvlText w:val="%1.%2.%3.%4"/>
      <w:lvlJc w:val="left"/>
      <w:pPr>
        <w:ind w:left="900" w:hanging="900"/>
      </w:pPr>
      <w:rPr>
        <w:rFonts w:hint="default"/>
        <w:color w:val="0000FF"/>
      </w:rPr>
    </w:lvl>
    <w:lvl w:ilvl="4">
      <w:start w:val="1"/>
      <w:numFmt w:val="decimal"/>
      <w:isLgl/>
      <w:lvlText w:val="%1.%2.%3.%4.%5"/>
      <w:lvlJc w:val="left"/>
      <w:pPr>
        <w:ind w:left="1080" w:hanging="1080"/>
      </w:pPr>
      <w:rPr>
        <w:rFonts w:hint="default"/>
        <w:color w:val="0000FF"/>
      </w:rPr>
    </w:lvl>
    <w:lvl w:ilvl="5">
      <w:start w:val="1"/>
      <w:numFmt w:val="decimal"/>
      <w:isLgl/>
      <w:lvlText w:val="%1.%2.%3.%4.%5.%6"/>
      <w:lvlJc w:val="left"/>
      <w:pPr>
        <w:ind w:left="1080" w:hanging="1080"/>
      </w:pPr>
      <w:rPr>
        <w:rFonts w:hint="default"/>
        <w:color w:val="0000FF"/>
      </w:rPr>
    </w:lvl>
    <w:lvl w:ilvl="6">
      <w:start w:val="1"/>
      <w:numFmt w:val="decimal"/>
      <w:isLgl/>
      <w:lvlText w:val="%1.%2.%3.%4.%5.%6.%7"/>
      <w:lvlJc w:val="left"/>
      <w:pPr>
        <w:ind w:left="1440" w:hanging="1440"/>
      </w:pPr>
      <w:rPr>
        <w:rFonts w:hint="default"/>
        <w:color w:val="0000FF"/>
      </w:rPr>
    </w:lvl>
    <w:lvl w:ilvl="7">
      <w:start w:val="1"/>
      <w:numFmt w:val="decimal"/>
      <w:isLgl/>
      <w:lvlText w:val="%1.%2.%3.%4.%5.%6.%7.%8"/>
      <w:lvlJc w:val="left"/>
      <w:pPr>
        <w:ind w:left="1440" w:hanging="1440"/>
      </w:pPr>
      <w:rPr>
        <w:rFonts w:hint="default"/>
        <w:color w:val="0000FF"/>
      </w:rPr>
    </w:lvl>
    <w:lvl w:ilvl="8">
      <w:start w:val="1"/>
      <w:numFmt w:val="decimal"/>
      <w:isLgl/>
      <w:lvlText w:val="%1.%2.%3.%4.%5.%6.%7.%8.%9"/>
      <w:lvlJc w:val="left"/>
      <w:pPr>
        <w:ind w:left="1800" w:hanging="1800"/>
      </w:pPr>
      <w:rPr>
        <w:rFonts w:hint="default"/>
        <w:color w:val="0000FF"/>
      </w:rPr>
    </w:lvl>
  </w:abstractNum>
  <w:abstractNum w:abstractNumId="11" w15:restartNumberingAfterBreak="0">
    <w:nsid w:val="3D4665A0"/>
    <w:multiLevelType w:val="hybridMultilevel"/>
    <w:tmpl w:val="F990B420"/>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3B406E8"/>
    <w:multiLevelType w:val="singleLevel"/>
    <w:tmpl w:val="E65279B4"/>
    <w:lvl w:ilvl="0">
      <w:start w:val="1"/>
      <w:numFmt w:val="upperLetter"/>
      <w:pStyle w:val="Bokstavpunkt"/>
      <w:lvlText w:val="%1."/>
      <w:legacy w:legacy="1" w:legacySpace="0" w:legacyIndent="567"/>
      <w:lvlJc w:val="left"/>
      <w:pPr>
        <w:ind w:left="851" w:hanging="567"/>
      </w:pPr>
    </w:lvl>
  </w:abstractNum>
  <w:abstractNum w:abstractNumId="13" w15:restartNumberingAfterBreak="0">
    <w:nsid w:val="459D48E0"/>
    <w:multiLevelType w:val="singleLevel"/>
    <w:tmpl w:val="94A0315A"/>
    <w:lvl w:ilvl="0">
      <w:start w:val="1"/>
      <w:numFmt w:val="bullet"/>
      <w:pStyle w:val="punkttab2"/>
      <w:lvlText w:val=""/>
      <w:lvlJc w:val="left"/>
      <w:pPr>
        <w:tabs>
          <w:tab w:val="num" w:pos="0"/>
        </w:tabs>
        <w:ind w:left="283" w:hanging="283"/>
      </w:pPr>
      <w:rPr>
        <w:rFonts w:ascii="Symbol" w:eastAsia="Courier New" w:hAnsi="Symbol" w:hint="default"/>
      </w:rPr>
    </w:lvl>
  </w:abstractNum>
  <w:abstractNum w:abstractNumId="14" w15:restartNumberingAfterBreak="0">
    <w:nsid w:val="471F42E9"/>
    <w:multiLevelType w:val="hybridMultilevel"/>
    <w:tmpl w:val="41F82EF8"/>
    <w:lvl w:ilvl="0" w:tplc="04140003">
      <w:start w:val="1"/>
      <w:numFmt w:val="bullet"/>
      <w:lvlText w:val="o"/>
      <w:lvlJc w:val="left"/>
      <w:pPr>
        <w:tabs>
          <w:tab w:val="num" w:pos="360"/>
        </w:tabs>
        <w:ind w:left="360" w:hanging="360"/>
      </w:pPr>
      <w:rPr>
        <w:rFonts w:ascii="Courier New" w:hAnsi="Courier New"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49FB5506"/>
    <w:multiLevelType w:val="singleLevel"/>
    <w:tmpl w:val="83A25D44"/>
    <w:lvl w:ilvl="0">
      <w:start w:val="1"/>
      <w:numFmt w:val="decimal"/>
      <w:pStyle w:val="Nummerertliste"/>
      <w:lvlText w:val="%1."/>
      <w:legacy w:legacy="1" w:legacySpace="0" w:legacyIndent="283"/>
      <w:lvlJc w:val="left"/>
      <w:pPr>
        <w:ind w:left="567" w:hanging="283"/>
      </w:pPr>
    </w:lvl>
  </w:abstractNum>
  <w:abstractNum w:abstractNumId="16" w15:restartNumberingAfterBreak="0">
    <w:nsid w:val="4DA03A82"/>
    <w:multiLevelType w:val="hybridMultilevel"/>
    <w:tmpl w:val="8CF653D2"/>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A134AF"/>
    <w:multiLevelType w:val="multilevel"/>
    <w:tmpl w:val="42FC18B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B6D2BD3"/>
    <w:multiLevelType w:val="multilevel"/>
    <w:tmpl w:val="D436BEF2"/>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4945A52"/>
    <w:multiLevelType w:val="singleLevel"/>
    <w:tmpl w:val="F72E622A"/>
    <w:lvl w:ilvl="0">
      <w:start w:val="1"/>
      <w:numFmt w:val="decimal"/>
      <w:pStyle w:val="punktnrtab"/>
      <w:lvlText w:val="%1."/>
      <w:lvlJc w:val="left"/>
      <w:pPr>
        <w:tabs>
          <w:tab w:val="num" w:pos="397"/>
        </w:tabs>
        <w:ind w:left="397" w:hanging="397"/>
      </w:pPr>
    </w:lvl>
  </w:abstractNum>
  <w:abstractNum w:abstractNumId="20" w15:restartNumberingAfterBreak="0">
    <w:nsid w:val="64B00EDB"/>
    <w:multiLevelType w:val="singleLevel"/>
    <w:tmpl w:val="09823FB2"/>
    <w:lvl w:ilvl="0">
      <w:start w:val="1"/>
      <w:numFmt w:val="bullet"/>
      <w:pStyle w:val="Punktmrk2"/>
      <w:lvlText w:val="*"/>
      <w:lvlJc w:val="left"/>
      <w:pPr>
        <w:tabs>
          <w:tab w:val="num" w:pos="567"/>
        </w:tabs>
        <w:ind w:left="567" w:hanging="567"/>
      </w:pPr>
      <w:rPr>
        <w:rFonts w:ascii="Times New Roman" w:hAnsi="Times New Roman" w:hint="default"/>
      </w:rPr>
    </w:lvl>
  </w:abstractNum>
  <w:abstractNum w:abstractNumId="21" w15:restartNumberingAfterBreak="0">
    <w:nsid w:val="6A482D05"/>
    <w:multiLevelType w:val="hybridMultilevel"/>
    <w:tmpl w:val="C46626AA"/>
    <w:lvl w:ilvl="0" w:tplc="09A080E2">
      <w:start w:val="1"/>
      <w:numFmt w:val="upperLetter"/>
      <w:pStyle w:val="Overskrift1bokstav"/>
      <w:lvlText w:val="%1."/>
      <w:lvlJc w:val="left"/>
      <w:pPr>
        <w:tabs>
          <w:tab w:val="num" w:pos="720"/>
        </w:tabs>
        <w:ind w:left="720" w:hanging="360"/>
      </w:pPr>
      <w:rPr>
        <w:rFonts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5B3CA1"/>
    <w:multiLevelType w:val="hybridMultilevel"/>
    <w:tmpl w:val="68BA2A26"/>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CA30120"/>
    <w:multiLevelType w:val="multilevel"/>
    <w:tmpl w:val="762CFC28"/>
    <w:lvl w:ilvl="0">
      <w:start w:val="1"/>
      <w:numFmt w:val="decimal"/>
      <w:lvlText w:val="%1."/>
      <w:lvlJc w:val="left"/>
      <w:rPr>
        <w:rFonts w:ascii="Arial" w:eastAsia="Arial" w:hAnsi="Arial" w:cs="Arial"/>
        <w:b/>
        <w:bCs/>
        <w:i w:val="0"/>
        <w:iCs w:val="0"/>
        <w:smallCaps w:val="0"/>
        <w:strike w:val="0"/>
        <w:color w:val="000000"/>
        <w:spacing w:val="0"/>
        <w:w w:val="100"/>
        <w:position w:val="0"/>
        <w:sz w:val="20"/>
        <w:szCs w:val="19"/>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D552115"/>
    <w:multiLevelType w:val="hybridMultilevel"/>
    <w:tmpl w:val="4056AB9C"/>
    <w:lvl w:ilvl="0" w:tplc="04140001">
      <w:start w:val="1"/>
      <w:numFmt w:val="bullet"/>
      <w:lvlText w:val=""/>
      <w:lvlJc w:val="left"/>
      <w:pPr>
        <w:tabs>
          <w:tab w:val="num" w:pos="360"/>
        </w:tabs>
        <w:ind w:left="360" w:hanging="360"/>
      </w:pPr>
      <w:rPr>
        <w:rFonts w:ascii="Symbol" w:hAnsi="Symbol" w:hint="default"/>
      </w:rPr>
    </w:lvl>
    <w:lvl w:ilvl="1" w:tplc="AE1870D6">
      <w:numFmt w:val="decimal"/>
      <w:lvlText w:val="%2."/>
      <w:lvlJc w:val="left"/>
      <w:pPr>
        <w:tabs>
          <w:tab w:val="num" w:pos="1080"/>
        </w:tabs>
        <w:ind w:left="1080" w:hanging="360"/>
      </w:pPr>
      <w:rPr>
        <w:rFonts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6F990AF1"/>
    <w:multiLevelType w:val="singleLevel"/>
    <w:tmpl w:val="65B671A2"/>
    <w:lvl w:ilvl="0">
      <w:start w:val="1"/>
      <w:numFmt w:val="bullet"/>
      <w:pStyle w:val="pktmrk2tabell"/>
      <w:lvlText w:val=""/>
      <w:lvlJc w:val="left"/>
      <w:pPr>
        <w:tabs>
          <w:tab w:val="num" w:pos="0"/>
        </w:tabs>
        <w:ind w:left="284" w:hanging="284"/>
      </w:pPr>
      <w:rPr>
        <w:rFonts w:ascii="Symbol" w:hAnsi="Symbol" w:hint="default"/>
      </w:rPr>
    </w:lvl>
  </w:abstractNum>
  <w:abstractNum w:abstractNumId="26" w15:restartNumberingAfterBreak="0">
    <w:nsid w:val="6FE16AC9"/>
    <w:multiLevelType w:val="hybridMultilevel"/>
    <w:tmpl w:val="F54C1AA6"/>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9BA2959"/>
    <w:multiLevelType w:val="hybridMultilevel"/>
    <w:tmpl w:val="49C0D70C"/>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DF908FF"/>
    <w:multiLevelType w:val="singleLevel"/>
    <w:tmpl w:val="76A6453C"/>
    <w:lvl w:ilvl="0">
      <w:start w:val="1"/>
      <w:numFmt w:val="bullet"/>
      <w:pStyle w:val="punkttab"/>
      <w:lvlText w:val="-"/>
      <w:lvlJc w:val="left"/>
      <w:pPr>
        <w:tabs>
          <w:tab w:val="num" w:pos="0"/>
        </w:tabs>
        <w:ind w:left="283" w:hanging="283"/>
      </w:pPr>
      <w:rPr>
        <w:rFonts w:ascii="TimesNewRomanPS" w:eastAsia="Amaze" w:hAnsi="Tahoma" w:hint="default"/>
      </w:rPr>
    </w:lvl>
  </w:abstractNum>
  <w:abstractNum w:abstractNumId="29" w15:restartNumberingAfterBreak="0">
    <w:nsid w:val="7EED2128"/>
    <w:multiLevelType w:val="singleLevel"/>
    <w:tmpl w:val="F2B0E240"/>
    <w:lvl w:ilvl="0">
      <w:start w:val="1"/>
      <w:numFmt w:val="bullet"/>
      <w:pStyle w:val="Punktmrk3"/>
      <w:lvlText w:val=""/>
      <w:lvlJc w:val="left"/>
      <w:pPr>
        <w:tabs>
          <w:tab w:val="num" w:pos="567"/>
        </w:tabs>
        <w:ind w:left="567" w:hanging="567"/>
      </w:pPr>
      <w:rPr>
        <w:rFonts w:ascii="Symbol" w:hAnsi="Symbol" w:hint="default"/>
      </w:rPr>
    </w:lvl>
  </w:abstractNum>
  <w:num w:numId="1" w16cid:durableId="1662657312">
    <w:abstractNumId w:val="0"/>
  </w:num>
  <w:num w:numId="2" w16cid:durableId="1779636912">
    <w:abstractNumId w:val="20"/>
  </w:num>
  <w:num w:numId="3" w16cid:durableId="1081020722">
    <w:abstractNumId w:val="29"/>
  </w:num>
  <w:num w:numId="4" w16cid:durableId="663969013">
    <w:abstractNumId w:val="6"/>
  </w:num>
  <w:num w:numId="5" w16cid:durableId="851067512">
    <w:abstractNumId w:val="12"/>
  </w:num>
  <w:num w:numId="6" w16cid:durableId="1210922928">
    <w:abstractNumId w:val="15"/>
  </w:num>
  <w:num w:numId="7" w16cid:durableId="96220464">
    <w:abstractNumId w:val="1"/>
    <w:lvlOverride w:ilvl="0">
      <w:lvl w:ilvl="0">
        <w:start w:val="1"/>
        <w:numFmt w:val="bullet"/>
        <w:pStyle w:val="Punktliste"/>
        <w:lvlText w:val="-"/>
        <w:legacy w:legacy="1" w:legacySpace="0" w:legacyIndent="567"/>
        <w:lvlJc w:val="left"/>
        <w:pPr>
          <w:ind w:left="851" w:hanging="567"/>
        </w:pPr>
        <w:rPr>
          <w:rFonts w:ascii="Times New Roman" w:hAnsi="Times New Roman" w:hint="default"/>
        </w:rPr>
      </w:lvl>
    </w:lvlOverride>
  </w:num>
  <w:num w:numId="8" w16cid:durableId="1466584919">
    <w:abstractNumId w:val="25"/>
  </w:num>
  <w:num w:numId="9" w16cid:durableId="773017348">
    <w:abstractNumId w:val="19"/>
  </w:num>
  <w:num w:numId="10" w16cid:durableId="1832869485">
    <w:abstractNumId w:val="28"/>
  </w:num>
  <w:num w:numId="11" w16cid:durableId="1435049795">
    <w:abstractNumId w:val="13"/>
  </w:num>
  <w:num w:numId="12" w16cid:durableId="429400847">
    <w:abstractNumId w:val="14"/>
  </w:num>
  <w:num w:numId="13" w16cid:durableId="1871800419">
    <w:abstractNumId w:val="4"/>
  </w:num>
  <w:num w:numId="14" w16cid:durableId="1307130485">
    <w:abstractNumId w:val="21"/>
  </w:num>
  <w:num w:numId="15" w16cid:durableId="783304152">
    <w:abstractNumId w:val="2"/>
  </w:num>
  <w:num w:numId="16" w16cid:durableId="886453194">
    <w:abstractNumId w:val="24"/>
  </w:num>
  <w:num w:numId="17" w16cid:durableId="1375690752">
    <w:abstractNumId w:val="27"/>
  </w:num>
  <w:num w:numId="18" w16cid:durableId="1382553659">
    <w:abstractNumId w:val="9"/>
  </w:num>
  <w:num w:numId="19" w16cid:durableId="646015575">
    <w:abstractNumId w:val="26"/>
  </w:num>
  <w:num w:numId="20" w16cid:durableId="1330451333">
    <w:abstractNumId w:val="16"/>
  </w:num>
  <w:num w:numId="21" w16cid:durableId="2012295663">
    <w:abstractNumId w:val="22"/>
  </w:num>
  <w:num w:numId="22" w16cid:durableId="937328382">
    <w:abstractNumId w:val="11"/>
  </w:num>
  <w:num w:numId="23" w16cid:durableId="1807309592">
    <w:abstractNumId w:val="8"/>
  </w:num>
  <w:num w:numId="24" w16cid:durableId="44834156">
    <w:abstractNumId w:val="5"/>
  </w:num>
  <w:num w:numId="25" w16cid:durableId="1608729748">
    <w:abstractNumId w:val="3"/>
  </w:num>
  <w:num w:numId="26" w16cid:durableId="598413420">
    <w:abstractNumId w:val="10"/>
  </w:num>
  <w:num w:numId="27" w16cid:durableId="212428904">
    <w:abstractNumId w:val="2"/>
  </w:num>
  <w:num w:numId="28" w16cid:durableId="451555876">
    <w:abstractNumId w:val="18"/>
  </w:num>
  <w:num w:numId="29" w16cid:durableId="1909411700">
    <w:abstractNumId w:val="0"/>
  </w:num>
  <w:num w:numId="30" w16cid:durableId="891425707">
    <w:abstractNumId w:val="23"/>
  </w:num>
  <w:num w:numId="31" w16cid:durableId="103313258">
    <w:abstractNumId w:val="17"/>
  </w:num>
  <w:num w:numId="32" w16cid:durableId="1979259590">
    <w:abstractNumId w:val="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CD0"/>
    <w:rsid w:val="000062F1"/>
    <w:rsid w:val="00024195"/>
    <w:rsid w:val="0003173B"/>
    <w:rsid w:val="00034445"/>
    <w:rsid w:val="00034DBF"/>
    <w:rsid w:val="0003732F"/>
    <w:rsid w:val="00040E6C"/>
    <w:rsid w:val="00052E5B"/>
    <w:rsid w:val="000607BA"/>
    <w:rsid w:val="00060AFA"/>
    <w:rsid w:val="000776EB"/>
    <w:rsid w:val="00082A9E"/>
    <w:rsid w:val="000835D4"/>
    <w:rsid w:val="00084A31"/>
    <w:rsid w:val="000A1509"/>
    <w:rsid w:val="000A7F81"/>
    <w:rsid w:val="000B2DD4"/>
    <w:rsid w:val="000C32CF"/>
    <w:rsid w:val="000C445D"/>
    <w:rsid w:val="000C769A"/>
    <w:rsid w:val="000E0609"/>
    <w:rsid w:val="000E3B26"/>
    <w:rsid w:val="00100DE9"/>
    <w:rsid w:val="0010186F"/>
    <w:rsid w:val="00125119"/>
    <w:rsid w:val="0013015B"/>
    <w:rsid w:val="00143E25"/>
    <w:rsid w:val="00144B81"/>
    <w:rsid w:val="00145B18"/>
    <w:rsid w:val="001567D6"/>
    <w:rsid w:val="00161B39"/>
    <w:rsid w:val="00162D96"/>
    <w:rsid w:val="00163A53"/>
    <w:rsid w:val="001755BD"/>
    <w:rsid w:val="0018000E"/>
    <w:rsid w:val="00186ECE"/>
    <w:rsid w:val="00191E1B"/>
    <w:rsid w:val="00191ECE"/>
    <w:rsid w:val="00195585"/>
    <w:rsid w:val="0019704A"/>
    <w:rsid w:val="001A1AC5"/>
    <w:rsid w:val="001A4A4B"/>
    <w:rsid w:val="001B198C"/>
    <w:rsid w:val="001B2546"/>
    <w:rsid w:val="001B5EAC"/>
    <w:rsid w:val="001B61AE"/>
    <w:rsid w:val="001C20E4"/>
    <w:rsid w:val="001C615F"/>
    <w:rsid w:val="001E0F0C"/>
    <w:rsid w:val="001F1592"/>
    <w:rsid w:val="00204B09"/>
    <w:rsid w:val="00204E5F"/>
    <w:rsid w:val="00205F7E"/>
    <w:rsid w:val="00207CEC"/>
    <w:rsid w:val="002144B9"/>
    <w:rsid w:val="0021490C"/>
    <w:rsid w:val="00224F5F"/>
    <w:rsid w:val="002266CA"/>
    <w:rsid w:val="00231977"/>
    <w:rsid w:val="00231B58"/>
    <w:rsid w:val="002350B5"/>
    <w:rsid w:val="0024101C"/>
    <w:rsid w:val="0025583C"/>
    <w:rsid w:val="00263B2D"/>
    <w:rsid w:val="0028545C"/>
    <w:rsid w:val="00297D77"/>
    <w:rsid w:val="002A3800"/>
    <w:rsid w:val="002B0633"/>
    <w:rsid w:val="002C6EF9"/>
    <w:rsid w:val="002D3982"/>
    <w:rsid w:val="002D6CAB"/>
    <w:rsid w:val="002D759F"/>
    <w:rsid w:val="002E1589"/>
    <w:rsid w:val="002E29B2"/>
    <w:rsid w:val="002E3180"/>
    <w:rsid w:val="002E5908"/>
    <w:rsid w:val="002F34D9"/>
    <w:rsid w:val="00301299"/>
    <w:rsid w:val="00301C3F"/>
    <w:rsid w:val="00321966"/>
    <w:rsid w:val="00354A66"/>
    <w:rsid w:val="00364247"/>
    <w:rsid w:val="00366119"/>
    <w:rsid w:val="00370498"/>
    <w:rsid w:val="00373782"/>
    <w:rsid w:val="003827BF"/>
    <w:rsid w:val="00386578"/>
    <w:rsid w:val="00387A7C"/>
    <w:rsid w:val="00396E58"/>
    <w:rsid w:val="003A0D3F"/>
    <w:rsid w:val="003A5B31"/>
    <w:rsid w:val="003B16C4"/>
    <w:rsid w:val="003B400D"/>
    <w:rsid w:val="003B5B21"/>
    <w:rsid w:val="003C642E"/>
    <w:rsid w:val="003E1BC9"/>
    <w:rsid w:val="003F296B"/>
    <w:rsid w:val="00400353"/>
    <w:rsid w:val="00400837"/>
    <w:rsid w:val="004140B4"/>
    <w:rsid w:val="004233A8"/>
    <w:rsid w:val="0042555C"/>
    <w:rsid w:val="0042760F"/>
    <w:rsid w:val="00436153"/>
    <w:rsid w:val="00455141"/>
    <w:rsid w:val="0046291A"/>
    <w:rsid w:val="0046535B"/>
    <w:rsid w:val="00472E9A"/>
    <w:rsid w:val="00475FC3"/>
    <w:rsid w:val="00476122"/>
    <w:rsid w:val="0048211F"/>
    <w:rsid w:val="00485050"/>
    <w:rsid w:val="00497280"/>
    <w:rsid w:val="004B1AD0"/>
    <w:rsid w:val="004B5638"/>
    <w:rsid w:val="004C76CE"/>
    <w:rsid w:val="004D23C7"/>
    <w:rsid w:val="004D26CC"/>
    <w:rsid w:val="004E5FC6"/>
    <w:rsid w:val="005012BD"/>
    <w:rsid w:val="00501A4F"/>
    <w:rsid w:val="0050254C"/>
    <w:rsid w:val="0051094A"/>
    <w:rsid w:val="00523DF7"/>
    <w:rsid w:val="00527D50"/>
    <w:rsid w:val="00546C5D"/>
    <w:rsid w:val="005632C4"/>
    <w:rsid w:val="00564D9E"/>
    <w:rsid w:val="00572B9C"/>
    <w:rsid w:val="00574798"/>
    <w:rsid w:val="00581206"/>
    <w:rsid w:val="00586CBB"/>
    <w:rsid w:val="00587A7E"/>
    <w:rsid w:val="005934FA"/>
    <w:rsid w:val="00596382"/>
    <w:rsid w:val="005A5AF6"/>
    <w:rsid w:val="005B0B80"/>
    <w:rsid w:val="005B3E3A"/>
    <w:rsid w:val="005B7A93"/>
    <w:rsid w:val="005C0CAA"/>
    <w:rsid w:val="005C16A0"/>
    <w:rsid w:val="005C317A"/>
    <w:rsid w:val="005C6DAF"/>
    <w:rsid w:val="005E34B4"/>
    <w:rsid w:val="005F3433"/>
    <w:rsid w:val="00617995"/>
    <w:rsid w:val="00617FA4"/>
    <w:rsid w:val="00620510"/>
    <w:rsid w:val="00622F51"/>
    <w:rsid w:val="006260BE"/>
    <w:rsid w:val="00630176"/>
    <w:rsid w:val="00641085"/>
    <w:rsid w:val="00641335"/>
    <w:rsid w:val="00642766"/>
    <w:rsid w:val="006533D0"/>
    <w:rsid w:val="00654B64"/>
    <w:rsid w:val="00655A4E"/>
    <w:rsid w:val="00664FCC"/>
    <w:rsid w:val="00666CD0"/>
    <w:rsid w:val="0066732C"/>
    <w:rsid w:val="00670BC3"/>
    <w:rsid w:val="0068036B"/>
    <w:rsid w:val="00690AE8"/>
    <w:rsid w:val="006975F3"/>
    <w:rsid w:val="006A25DC"/>
    <w:rsid w:val="006A2D2E"/>
    <w:rsid w:val="006D5A26"/>
    <w:rsid w:val="006D6B64"/>
    <w:rsid w:val="006E2769"/>
    <w:rsid w:val="006F75D0"/>
    <w:rsid w:val="007030C4"/>
    <w:rsid w:val="00704351"/>
    <w:rsid w:val="007058D4"/>
    <w:rsid w:val="00707522"/>
    <w:rsid w:val="00712BB7"/>
    <w:rsid w:val="007154F7"/>
    <w:rsid w:val="00716D38"/>
    <w:rsid w:val="00731C5D"/>
    <w:rsid w:val="00732F6F"/>
    <w:rsid w:val="00734DDE"/>
    <w:rsid w:val="00743E18"/>
    <w:rsid w:val="00746E4C"/>
    <w:rsid w:val="00751A69"/>
    <w:rsid w:val="00773C4B"/>
    <w:rsid w:val="00777CBE"/>
    <w:rsid w:val="00785710"/>
    <w:rsid w:val="00785A76"/>
    <w:rsid w:val="0078689D"/>
    <w:rsid w:val="00787499"/>
    <w:rsid w:val="0079578A"/>
    <w:rsid w:val="007A31BA"/>
    <w:rsid w:val="007A4828"/>
    <w:rsid w:val="007B2B83"/>
    <w:rsid w:val="007D1DF0"/>
    <w:rsid w:val="007D3A96"/>
    <w:rsid w:val="007E24AD"/>
    <w:rsid w:val="007E31D1"/>
    <w:rsid w:val="00800D2F"/>
    <w:rsid w:val="00803B72"/>
    <w:rsid w:val="00812CEF"/>
    <w:rsid w:val="00816812"/>
    <w:rsid w:val="00820B01"/>
    <w:rsid w:val="008213B3"/>
    <w:rsid w:val="00821472"/>
    <w:rsid w:val="008257E9"/>
    <w:rsid w:val="00825CB7"/>
    <w:rsid w:val="00834EB9"/>
    <w:rsid w:val="00836E90"/>
    <w:rsid w:val="0084137D"/>
    <w:rsid w:val="0086248F"/>
    <w:rsid w:val="0087164E"/>
    <w:rsid w:val="00872A46"/>
    <w:rsid w:val="00873DCD"/>
    <w:rsid w:val="00874964"/>
    <w:rsid w:val="008826DC"/>
    <w:rsid w:val="00886B5C"/>
    <w:rsid w:val="008A11A1"/>
    <w:rsid w:val="008A779B"/>
    <w:rsid w:val="008B4350"/>
    <w:rsid w:val="008C27A2"/>
    <w:rsid w:val="008C76D5"/>
    <w:rsid w:val="008E036D"/>
    <w:rsid w:val="008F4B11"/>
    <w:rsid w:val="00916496"/>
    <w:rsid w:val="0092077B"/>
    <w:rsid w:val="00942770"/>
    <w:rsid w:val="0094419A"/>
    <w:rsid w:val="00944E90"/>
    <w:rsid w:val="00945707"/>
    <w:rsid w:val="009562CD"/>
    <w:rsid w:val="009655E3"/>
    <w:rsid w:val="00972D60"/>
    <w:rsid w:val="00982A65"/>
    <w:rsid w:val="009855ED"/>
    <w:rsid w:val="009907F7"/>
    <w:rsid w:val="009A3DA5"/>
    <w:rsid w:val="009A4736"/>
    <w:rsid w:val="009B1525"/>
    <w:rsid w:val="009C1C29"/>
    <w:rsid w:val="009D2C8B"/>
    <w:rsid w:val="009D4698"/>
    <w:rsid w:val="00A05723"/>
    <w:rsid w:val="00A069A8"/>
    <w:rsid w:val="00A0791B"/>
    <w:rsid w:val="00A10709"/>
    <w:rsid w:val="00A14E22"/>
    <w:rsid w:val="00A21D24"/>
    <w:rsid w:val="00A272E1"/>
    <w:rsid w:val="00A318AE"/>
    <w:rsid w:val="00A42DE2"/>
    <w:rsid w:val="00A62A71"/>
    <w:rsid w:val="00A63942"/>
    <w:rsid w:val="00A701F0"/>
    <w:rsid w:val="00A72DFD"/>
    <w:rsid w:val="00A811E5"/>
    <w:rsid w:val="00A813D5"/>
    <w:rsid w:val="00A90EEE"/>
    <w:rsid w:val="00A91343"/>
    <w:rsid w:val="00A92117"/>
    <w:rsid w:val="00AA4D80"/>
    <w:rsid w:val="00AA5294"/>
    <w:rsid w:val="00AA550B"/>
    <w:rsid w:val="00AB1B29"/>
    <w:rsid w:val="00AB3B7C"/>
    <w:rsid w:val="00AB7FE5"/>
    <w:rsid w:val="00AC7DD7"/>
    <w:rsid w:val="00AE792C"/>
    <w:rsid w:val="00AF782A"/>
    <w:rsid w:val="00AF7E5C"/>
    <w:rsid w:val="00B10492"/>
    <w:rsid w:val="00B10E52"/>
    <w:rsid w:val="00B16CEF"/>
    <w:rsid w:val="00B17EE7"/>
    <w:rsid w:val="00B23A2D"/>
    <w:rsid w:val="00B258F5"/>
    <w:rsid w:val="00B314DC"/>
    <w:rsid w:val="00B348BC"/>
    <w:rsid w:val="00B55370"/>
    <w:rsid w:val="00B562F0"/>
    <w:rsid w:val="00B7170B"/>
    <w:rsid w:val="00B75598"/>
    <w:rsid w:val="00B773E0"/>
    <w:rsid w:val="00B80A75"/>
    <w:rsid w:val="00B87474"/>
    <w:rsid w:val="00BA529E"/>
    <w:rsid w:val="00BA5CCA"/>
    <w:rsid w:val="00BA6174"/>
    <w:rsid w:val="00BB33F9"/>
    <w:rsid w:val="00BB4BA4"/>
    <w:rsid w:val="00BB7D74"/>
    <w:rsid w:val="00BC7A1D"/>
    <w:rsid w:val="00BC7CCA"/>
    <w:rsid w:val="00BE220B"/>
    <w:rsid w:val="00C10384"/>
    <w:rsid w:val="00C110FE"/>
    <w:rsid w:val="00C16E85"/>
    <w:rsid w:val="00C33450"/>
    <w:rsid w:val="00C41A06"/>
    <w:rsid w:val="00C4673E"/>
    <w:rsid w:val="00C46B75"/>
    <w:rsid w:val="00C81DE5"/>
    <w:rsid w:val="00C829FB"/>
    <w:rsid w:val="00C861A1"/>
    <w:rsid w:val="00C9299A"/>
    <w:rsid w:val="00C95325"/>
    <w:rsid w:val="00C9709E"/>
    <w:rsid w:val="00C97CB2"/>
    <w:rsid w:val="00CA5D3E"/>
    <w:rsid w:val="00CA6F9A"/>
    <w:rsid w:val="00CC7792"/>
    <w:rsid w:val="00CD5F31"/>
    <w:rsid w:val="00CE15E2"/>
    <w:rsid w:val="00CF5CD9"/>
    <w:rsid w:val="00D04324"/>
    <w:rsid w:val="00D077DE"/>
    <w:rsid w:val="00D10F7F"/>
    <w:rsid w:val="00D114FD"/>
    <w:rsid w:val="00D14270"/>
    <w:rsid w:val="00D34249"/>
    <w:rsid w:val="00D34DBD"/>
    <w:rsid w:val="00D35F35"/>
    <w:rsid w:val="00D37813"/>
    <w:rsid w:val="00D41D42"/>
    <w:rsid w:val="00D46CB7"/>
    <w:rsid w:val="00D63F6A"/>
    <w:rsid w:val="00D70E73"/>
    <w:rsid w:val="00D764AD"/>
    <w:rsid w:val="00DA05D8"/>
    <w:rsid w:val="00DA1360"/>
    <w:rsid w:val="00DA1CF3"/>
    <w:rsid w:val="00DA4AF5"/>
    <w:rsid w:val="00DC04A2"/>
    <w:rsid w:val="00DD1A5C"/>
    <w:rsid w:val="00DD44B9"/>
    <w:rsid w:val="00DD7C65"/>
    <w:rsid w:val="00DD7CAF"/>
    <w:rsid w:val="00E01F24"/>
    <w:rsid w:val="00E04E9D"/>
    <w:rsid w:val="00E3790D"/>
    <w:rsid w:val="00E37BC7"/>
    <w:rsid w:val="00E40B06"/>
    <w:rsid w:val="00E51D69"/>
    <w:rsid w:val="00E66639"/>
    <w:rsid w:val="00E769D9"/>
    <w:rsid w:val="00E900FA"/>
    <w:rsid w:val="00E94428"/>
    <w:rsid w:val="00E971B7"/>
    <w:rsid w:val="00EA5478"/>
    <w:rsid w:val="00EB24A9"/>
    <w:rsid w:val="00EC1A6C"/>
    <w:rsid w:val="00ED5D24"/>
    <w:rsid w:val="00EE7F0F"/>
    <w:rsid w:val="00EF53CE"/>
    <w:rsid w:val="00F10837"/>
    <w:rsid w:val="00F126B7"/>
    <w:rsid w:val="00F16E91"/>
    <w:rsid w:val="00F43328"/>
    <w:rsid w:val="00F534EA"/>
    <w:rsid w:val="00F66E04"/>
    <w:rsid w:val="00F801DA"/>
    <w:rsid w:val="00F8284B"/>
    <w:rsid w:val="00F858F9"/>
    <w:rsid w:val="00F875AF"/>
    <w:rsid w:val="00F9749D"/>
    <w:rsid w:val="00FA1394"/>
    <w:rsid w:val="00FA581B"/>
    <w:rsid w:val="00FB057B"/>
    <w:rsid w:val="00FC2EB8"/>
    <w:rsid w:val="00FD41A4"/>
    <w:rsid w:val="00FD6F1D"/>
    <w:rsid w:val="00FD7A87"/>
    <w:rsid w:val="00FD7BA7"/>
    <w:rsid w:val="00FE40BC"/>
    <w:rsid w:val="00FE4334"/>
    <w:rsid w:val="00FE5184"/>
    <w:rsid w:val="1E4AC9F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E2495D"/>
  <w15:docId w15:val="{BEE745C9-A776-4E66-A6F7-DCB996CA9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uiPriority="2" w:qFormat="1"/>
    <w:lsdException w:name="heading 3" w:uiPriority="2" w:qFormat="1"/>
    <w:lsdException w:name="heading 4" w:uiPriority="2"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CD0"/>
    <w:pPr>
      <w:jc w:val="both"/>
    </w:pPr>
    <w:rPr>
      <w:rFonts w:ascii="Arial" w:hAnsi="Arial"/>
      <w:sz w:val="22"/>
    </w:rPr>
  </w:style>
  <w:style w:type="paragraph" w:styleId="Overskrift1">
    <w:name w:val="heading 1"/>
    <w:basedOn w:val="Normal"/>
    <w:next w:val="Normal"/>
    <w:uiPriority w:val="2"/>
    <w:qFormat/>
    <w:rsid w:val="00666CD0"/>
    <w:pPr>
      <w:keepNext/>
      <w:numPr>
        <w:numId w:val="1"/>
      </w:numPr>
      <w:spacing w:after="240"/>
      <w:outlineLvl w:val="0"/>
    </w:pPr>
    <w:rPr>
      <w:b/>
      <w:caps/>
      <w:kern w:val="28"/>
    </w:rPr>
  </w:style>
  <w:style w:type="paragraph" w:styleId="Overskrift2">
    <w:name w:val="heading 2"/>
    <w:basedOn w:val="Normal"/>
    <w:next w:val="Normal"/>
    <w:uiPriority w:val="2"/>
    <w:qFormat/>
    <w:rsid w:val="00666CD0"/>
    <w:pPr>
      <w:keepNext/>
      <w:numPr>
        <w:ilvl w:val="1"/>
        <w:numId w:val="1"/>
      </w:numPr>
      <w:spacing w:after="240"/>
      <w:outlineLvl w:val="1"/>
    </w:pPr>
    <w:rPr>
      <w:b/>
    </w:rPr>
  </w:style>
  <w:style w:type="paragraph" w:styleId="Overskrift3">
    <w:name w:val="heading 3"/>
    <w:basedOn w:val="Normal"/>
    <w:next w:val="Normal"/>
    <w:uiPriority w:val="2"/>
    <w:qFormat/>
    <w:rsid w:val="00666CD0"/>
    <w:pPr>
      <w:numPr>
        <w:ilvl w:val="2"/>
        <w:numId w:val="1"/>
      </w:numPr>
      <w:spacing w:after="240"/>
      <w:outlineLvl w:val="2"/>
    </w:pPr>
    <w:rPr>
      <w:bCs/>
      <w:u w:val="single"/>
    </w:rPr>
  </w:style>
  <w:style w:type="paragraph" w:styleId="Overskrift4">
    <w:name w:val="heading 4"/>
    <w:basedOn w:val="Normal"/>
    <w:next w:val="Normal"/>
    <w:uiPriority w:val="2"/>
    <w:qFormat/>
    <w:rsid w:val="00666CD0"/>
    <w:pPr>
      <w:keepNext/>
      <w:numPr>
        <w:ilvl w:val="3"/>
        <w:numId w:val="1"/>
      </w:numPr>
      <w:spacing w:after="240"/>
      <w:outlineLvl w:val="3"/>
    </w:pPr>
    <w:rPr>
      <w:b/>
    </w:rPr>
  </w:style>
  <w:style w:type="paragraph" w:styleId="Overskrift5">
    <w:name w:val="heading 5"/>
    <w:basedOn w:val="Normal"/>
    <w:next w:val="Normal"/>
    <w:uiPriority w:val="9"/>
    <w:qFormat/>
    <w:rsid w:val="00666CD0"/>
    <w:pPr>
      <w:numPr>
        <w:ilvl w:val="4"/>
        <w:numId w:val="1"/>
      </w:numPr>
      <w:spacing w:before="240" w:after="60"/>
      <w:outlineLvl w:val="4"/>
    </w:pPr>
  </w:style>
  <w:style w:type="paragraph" w:styleId="Overskrift6">
    <w:name w:val="heading 6"/>
    <w:basedOn w:val="Normal"/>
    <w:next w:val="Normal"/>
    <w:uiPriority w:val="9"/>
    <w:qFormat/>
    <w:rsid w:val="00666CD0"/>
    <w:pPr>
      <w:numPr>
        <w:ilvl w:val="5"/>
        <w:numId w:val="1"/>
      </w:numPr>
      <w:spacing w:before="240" w:after="60"/>
      <w:outlineLvl w:val="5"/>
    </w:pPr>
    <w:rPr>
      <w:i/>
    </w:rPr>
  </w:style>
  <w:style w:type="paragraph" w:styleId="Overskrift7">
    <w:name w:val="heading 7"/>
    <w:basedOn w:val="Normal"/>
    <w:next w:val="Normal"/>
    <w:qFormat/>
    <w:rsid w:val="00666CD0"/>
    <w:pPr>
      <w:numPr>
        <w:ilvl w:val="6"/>
        <w:numId w:val="1"/>
      </w:numPr>
      <w:spacing w:before="240" w:after="60"/>
      <w:outlineLvl w:val="6"/>
    </w:pPr>
    <w:rPr>
      <w:sz w:val="20"/>
    </w:rPr>
  </w:style>
  <w:style w:type="paragraph" w:styleId="Overskrift8">
    <w:name w:val="heading 8"/>
    <w:basedOn w:val="Normal"/>
    <w:next w:val="Normal"/>
    <w:qFormat/>
    <w:rsid w:val="00666CD0"/>
    <w:pPr>
      <w:numPr>
        <w:ilvl w:val="7"/>
        <w:numId w:val="1"/>
      </w:numPr>
      <w:spacing w:before="240" w:after="60"/>
      <w:outlineLvl w:val="7"/>
    </w:pPr>
    <w:rPr>
      <w:i/>
      <w:sz w:val="20"/>
    </w:rPr>
  </w:style>
  <w:style w:type="paragraph" w:styleId="Overskrift9">
    <w:name w:val="heading 9"/>
    <w:basedOn w:val="Normal"/>
    <w:next w:val="Normal"/>
    <w:qFormat/>
    <w:rsid w:val="00666CD0"/>
    <w:pPr>
      <w:numPr>
        <w:ilvl w:val="8"/>
        <w:numId w:val="1"/>
      </w:numPr>
      <w:spacing w:before="240" w:after="60"/>
      <w:outlineLvl w:val="8"/>
    </w:pPr>
    <w:rPr>
      <w:i/>
      <w:sz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normalinnrykk">
    <w:name w:val="normalinnrykk"/>
    <w:basedOn w:val="Normal"/>
    <w:rsid w:val="00666CD0"/>
    <w:pPr>
      <w:ind w:left="567"/>
    </w:pPr>
  </w:style>
  <w:style w:type="paragraph" w:styleId="Bildetekst">
    <w:name w:val="caption"/>
    <w:basedOn w:val="Normal"/>
    <w:next w:val="Normal"/>
    <w:qFormat/>
    <w:rsid w:val="00666CD0"/>
    <w:pPr>
      <w:tabs>
        <w:tab w:val="left" w:pos="1134"/>
      </w:tabs>
      <w:ind w:left="1134" w:hanging="1134"/>
      <w:jc w:val="left"/>
    </w:pPr>
  </w:style>
  <w:style w:type="paragraph" w:styleId="Brdtekst">
    <w:name w:val="Body Text"/>
    <w:basedOn w:val="Normal"/>
    <w:link w:val="BrdtekstTegn"/>
    <w:rsid w:val="00666CD0"/>
    <w:pPr>
      <w:ind w:left="567"/>
    </w:pPr>
  </w:style>
  <w:style w:type="paragraph" w:customStyle="1" w:styleId="normalinnrykk2">
    <w:name w:val="normalinnrykk2"/>
    <w:basedOn w:val="normalinnrykk"/>
    <w:rsid w:val="00666CD0"/>
    <w:pPr>
      <w:ind w:left="1134"/>
    </w:pPr>
  </w:style>
  <w:style w:type="character" w:styleId="Fotnotereferanse">
    <w:name w:val="footnote reference"/>
    <w:semiHidden/>
    <w:rsid w:val="00666CD0"/>
    <w:rPr>
      <w:i/>
      <w:vertAlign w:val="superscript"/>
    </w:rPr>
  </w:style>
  <w:style w:type="paragraph" w:styleId="Fotnotetekst">
    <w:name w:val="footnote text"/>
    <w:basedOn w:val="Normal"/>
    <w:semiHidden/>
    <w:rsid w:val="00666CD0"/>
    <w:pPr>
      <w:tabs>
        <w:tab w:val="left" w:pos="284"/>
      </w:tabs>
      <w:ind w:left="284" w:hanging="284"/>
    </w:pPr>
    <w:rPr>
      <w:i/>
      <w:sz w:val="18"/>
    </w:rPr>
  </w:style>
  <w:style w:type="paragraph" w:customStyle="1" w:styleId="Grafikk">
    <w:name w:val="Grafikk"/>
    <w:basedOn w:val="Normal"/>
    <w:next w:val="Normal"/>
    <w:rsid w:val="00666CD0"/>
    <w:pPr>
      <w:ind w:left="284"/>
    </w:pPr>
  </w:style>
  <w:style w:type="paragraph" w:styleId="INNH1">
    <w:name w:val="toc 1"/>
    <w:basedOn w:val="Normal"/>
    <w:next w:val="Normal"/>
    <w:semiHidden/>
    <w:rsid w:val="00666CD0"/>
    <w:pPr>
      <w:tabs>
        <w:tab w:val="right" w:pos="9070"/>
      </w:tabs>
      <w:spacing w:before="240"/>
      <w:ind w:left="567" w:hanging="567"/>
    </w:pPr>
    <w:rPr>
      <w:b/>
      <w:caps/>
    </w:rPr>
  </w:style>
  <w:style w:type="paragraph" w:styleId="INNH2">
    <w:name w:val="toc 2"/>
    <w:basedOn w:val="Normal"/>
    <w:next w:val="Normal"/>
    <w:semiHidden/>
    <w:rsid w:val="00666CD0"/>
    <w:pPr>
      <w:tabs>
        <w:tab w:val="right" w:pos="9070"/>
      </w:tabs>
      <w:ind w:left="1134" w:hanging="567"/>
    </w:pPr>
  </w:style>
  <w:style w:type="paragraph" w:styleId="INNH3">
    <w:name w:val="toc 3"/>
    <w:basedOn w:val="Normal"/>
    <w:next w:val="Normal"/>
    <w:semiHidden/>
    <w:rsid w:val="00666CD0"/>
    <w:pPr>
      <w:tabs>
        <w:tab w:val="right" w:pos="9070"/>
      </w:tabs>
      <w:ind w:left="1701" w:hanging="567"/>
    </w:pPr>
  </w:style>
  <w:style w:type="paragraph" w:styleId="Sluttnotetekst">
    <w:name w:val="endnote text"/>
    <w:basedOn w:val="Normal"/>
    <w:semiHidden/>
    <w:rsid w:val="00666CD0"/>
    <w:pPr>
      <w:ind w:left="567" w:hanging="567"/>
    </w:pPr>
  </w:style>
  <w:style w:type="paragraph" w:styleId="Bunntekst">
    <w:name w:val="footer"/>
    <w:basedOn w:val="Normal"/>
    <w:rsid w:val="00666CD0"/>
    <w:pPr>
      <w:tabs>
        <w:tab w:val="center" w:pos="4536"/>
        <w:tab w:val="right" w:pos="9072"/>
      </w:tabs>
      <w:ind w:left="284"/>
    </w:pPr>
    <w:rPr>
      <w:sz w:val="16"/>
    </w:rPr>
  </w:style>
  <w:style w:type="paragraph" w:styleId="Merknadstekst">
    <w:name w:val="annotation text"/>
    <w:basedOn w:val="Normal"/>
    <w:link w:val="MerknadstekstTegn"/>
    <w:semiHidden/>
    <w:rsid w:val="00666CD0"/>
    <w:rPr>
      <w:sz w:val="20"/>
    </w:rPr>
  </w:style>
  <w:style w:type="paragraph" w:customStyle="1" w:styleId="Fotnote">
    <w:name w:val="Fotnote"/>
    <w:basedOn w:val="Normal"/>
    <w:next w:val="Normal"/>
    <w:rsid w:val="00666CD0"/>
    <w:pPr>
      <w:ind w:left="284"/>
    </w:pPr>
    <w:rPr>
      <w:i/>
      <w:sz w:val="18"/>
    </w:rPr>
  </w:style>
  <w:style w:type="paragraph" w:styleId="Brdtekstinnrykk">
    <w:name w:val="Body Text Indent"/>
    <w:basedOn w:val="Normal"/>
    <w:rsid w:val="00666CD0"/>
    <w:pPr>
      <w:ind w:left="1134"/>
    </w:pPr>
  </w:style>
  <w:style w:type="paragraph" w:customStyle="1" w:styleId="Smbokstpunkt">
    <w:name w:val="Småbokstpunkt"/>
    <w:basedOn w:val="Normal"/>
    <w:rsid w:val="00666CD0"/>
    <w:pPr>
      <w:numPr>
        <w:numId w:val="4"/>
      </w:numPr>
      <w:tabs>
        <w:tab w:val="left" w:pos="0"/>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pPr>
  </w:style>
  <w:style w:type="paragraph" w:styleId="Topptekst">
    <w:name w:val="header"/>
    <w:basedOn w:val="Normal"/>
    <w:rsid w:val="00666CD0"/>
    <w:pPr>
      <w:tabs>
        <w:tab w:val="center" w:pos="4536"/>
        <w:tab w:val="right" w:pos="9072"/>
      </w:tabs>
    </w:pPr>
    <w:rPr>
      <w:sz w:val="18"/>
    </w:rPr>
  </w:style>
  <w:style w:type="paragraph" w:styleId="Vanliginnrykk">
    <w:name w:val="Normal Indent"/>
    <w:basedOn w:val="Normal"/>
    <w:rsid w:val="00666CD0"/>
    <w:pPr>
      <w:ind w:left="567"/>
    </w:pPr>
  </w:style>
  <w:style w:type="paragraph" w:styleId="Punktliste">
    <w:name w:val="List Bullet"/>
    <w:basedOn w:val="Normal"/>
    <w:rsid w:val="00666CD0"/>
    <w:pPr>
      <w:numPr>
        <w:numId w:val="7"/>
      </w:numPr>
      <w:ind w:left="567"/>
    </w:pPr>
  </w:style>
  <w:style w:type="paragraph" w:customStyle="1" w:styleId="Bokstavpunkt">
    <w:name w:val="Bokstavpunkt"/>
    <w:basedOn w:val="Nummerertliste"/>
    <w:rsid w:val="00666CD0"/>
    <w:pPr>
      <w:numPr>
        <w:numId w:val="5"/>
      </w:numPr>
      <w:ind w:left="567"/>
    </w:pPr>
  </w:style>
  <w:style w:type="paragraph" w:styleId="Nummerertliste">
    <w:name w:val="List Number"/>
    <w:basedOn w:val="Normal"/>
    <w:rsid w:val="00666CD0"/>
    <w:pPr>
      <w:numPr>
        <w:numId w:val="6"/>
      </w:numPr>
    </w:pPr>
  </w:style>
  <w:style w:type="paragraph" w:customStyle="1" w:styleId="Punktmrk2">
    <w:name w:val="Punktmrk2"/>
    <w:basedOn w:val="Normal"/>
    <w:rsid w:val="00666CD0"/>
    <w:pPr>
      <w:numPr>
        <w:numId w:val="2"/>
      </w:numPr>
      <w:tabs>
        <w:tab w:val="clear" w:pos="567"/>
        <w:tab w:val="left" w:pos="1134"/>
        <w:tab w:val="left" w:pos="2835"/>
        <w:tab w:val="left" w:pos="3402"/>
        <w:tab w:val="left" w:pos="3969"/>
        <w:tab w:val="left" w:pos="4536"/>
        <w:tab w:val="left" w:pos="5103"/>
        <w:tab w:val="left" w:pos="5670"/>
        <w:tab w:val="left" w:pos="6237"/>
        <w:tab w:val="left" w:pos="6804"/>
        <w:tab w:val="left" w:pos="7371"/>
        <w:tab w:val="left" w:pos="7938"/>
        <w:tab w:val="left" w:pos="8505"/>
      </w:tabs>
      <w:ind w:left="1134"/>
    </w:pPr>
  </w:style>
  <w:style w:type="paragraph" w:customStyle="1" w:styleId="Punktmrk3">
    <w:name w:val="Punktmrk3"/>
    <w:basedOn w:val="Normal"/>
    <w:rsid w:val="00666CD0"/>
    <w:pPr>
      <w:numPr>
        <w:numId w:val="3"/>
      </w:numPr>
      <w:tabs>
        <w:tab w:val="clear" w:pos="567"/>
        <w:tab w:val="left" w:pos="1701"/>
        <w:tab w:val="left" w:pos="2835"/>
        <w:tab w:val="left" w:pos="3402"/>
        <w:tab w:val="left" w:pos="3969"/>
        <w:tab w:val="left" w:pos="4536"/>
        <w:tab w:val="left" w:pos="5103"/>
        <w:tab w:val="left" w:pos="5670"/>
        <w:tab w:val="left" w:pos="6237"/>
        <w:tab w:val="left" w:pos="6804"/>
        <w:tab w:val="left" w:pos="7371"/>
        <w:tab w:val="left" w:pos="7938"/>
        <w:tab w:val="left" w:pos="8505"/>
      </w:tabs>
      <w:ind w:left="1701"/>
    </w:pPr>
  </w:style>
  <w:style w:type="character" w:styleId="Sidetall">
    <w:name w:val="page number"/>
    <w:rsid w:val="00666CD0"/>
    <w:rPr>
      <w:rFonts w:ascii="Arial" w:hAnsi="Arial"/>
      <w:noProof w:val="0"/>
      <w:sz w:val="18"/>
      <w:lang w:val="nb-NO"/>
    </w:rPr>
  </w:style>
  <w:style w:type="paragraph" w:customStyle="1" w:styleId="underpkt">
    <w:name w:val="underpkt"/>
    <w:basedOn w:val="Brdtekst"/>
    <w:next w:val="Brdtekst"/>
    <w:rsid w:val="00666CD0"/>
    <w:pPr>
      <w:tabs>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ind w:left="907" w:hanging="340"/>
    </w:pPr>
    <w:rPr>
      <w:sz w:val="18"/>
    </w:rPr>
  </w:style>
  <w:style w:type="paragraph" w:customStyle="1" w:styleId="pktmrk2tabell">
    <w:name w:val="pktmrk2tabell"/>
    <w:basedOn w:val="Punktliste"/>
    <w:rsid w:val="00666CD0"/>
    <w:pPr>
      <w:numPr>
        <w:numId w:val="8"/>
      </w:numPr>
      <w:ind w:left="568"/>
      <w:jc w:val="left"/>
    </w:pPr>
  </w:style>
  <w:style w:type="paragraph" w:customStyle="1" w:styleId="punktnrtab">
    <w:name w:val="punktnrtab"/>
    <w:basedOn w:val="Brdtekst"/>
    <w:rsid w:val="00666CD0"/>
    <w:pPr>
      <w:numPr>
        <w:numId w:val="9"/>
      </w:numPr>
      <w:jc w:val="left"/>
    </w:pPr>
  </w:style>
  <w:style w:type="paragraph" w:customStyle="1" w:styleId="punkttab">
    <w:name w:val="punkttab"/>
    <w:rsid w:val="00666CD0"/>
    <w:pPr>
      <w:numPr>
        <w:numId w:val="10"/>
      </w:numPr>
      <w:tabs>
        <w:tab w:val="left" w:pos="284"/>
      </w:tabs>
    </w:pPr>
    <w:rPr>
      <w:rFonts w:ascii="Arial" w:hAnsi="Arial"/>
      <w:color w:val="000000"/>
      <w:sz w:val="22"/>
    </w:rPr>
  </w:style>
  <w:style w:type="paragraph" w:customStyle="1" w:styleId="punkttab2">
    <w:name w:val="punkttab2"/>
    <w:basedOn w:val="punkttab"/>
    <w:rsid w:val="00666CD0"/>
    <w:pPr>
      <w:numPr>
        <w:numId w:val="11"/>
      </w:numPr>
      <w:ind w:left="783" w:hanging="284"/>
    </w:pPr>
  </w:style>
  <w:style w:type="paragraph" w:styleId="Brdtekst2">
    <w:name w:val="Body Text 2"/>
    <w:basedOn w:val="Normal"/>
    <w:rsid w:val="00666CD0"/>
    <w:rPr>
      <w:sz w:val="20"/>
    </w:rPr>
  </w:style>
  <w:style w:type="character" w:styleId="Hyperkobling">
    <w:name w:val="Hyperlink"/>
    <w:rsid w:val="00666CD0"/>
    <w:rPr>
      <w:color w:val="0000FF"/>
      <w:u w:val="single"/>
    </w:rPr>
  </w:style>
  <w:style w:type="character" w:customStyle="1" w:styleId="PunktmerketlisteTegn">
    <w:name w:val="Punktmerket liste Tegn"/>
    <w:rsid w:val="00666CD0"/>
    <w:rPr>
      <w:rFonts w:ascii="Arial" w:hAnsi="Arial"/>
      <w:sz w:val="22"/>
      <w:lang w:val="nb-NO" w:eastAsia="nb-NO" w:bidi="ar-SA"/>
    </w:rPr>
  </w:style>
  <w:style w:type="paragraph" w:styleId="INNH4">
    <w:name w:val="toc 4"/>
    <w:basedOn w:val="Normal"/>
    <w:next w:val="Normal"/>
    <w:autoRedefine/>
    <w:semiHidden/>
    <w:rsid w:val="00666CD0"/>
    <w:pPr>
      <w:ind w:left="660"/>
    </w:pPr>
  </w:style>
  <w:style w:type="paragraph" w:styleId="INNH5">
    <w:name w:val="toc 5"/>
    <w:basedOn w:val="Normal"/>
    <w:next w:val="Normal"/>
    <w:autoRedefine/>
    <w:semiHidden/>
    <w:rsid w:val="00666CD0"/>
    <w:pPr>
      <w:ind w:left="880"/>
    </w:pPr>
  </w:style>
  <w:style w:type="paragraph" w:styleId="INNH6">
    <w:name w:val="toc 6"/>
    <w:basedOn w:val="Normal"/>
    <w:next w:val="Normal"/>
    <w:autoRedefine/>
    <w:semiHidden/>
    <w:rsid w:val="00666CD0"/>
    <w:pPr>
      <w:ind w:left="1100"/>
    </w:pPr>
  </w:style>
  <w:style w:type="paragraph" w:styleId="INNH7">
    <w:name w:val="toc 7"/>
    <w:basedOn w:val="Normal"/>
    <w:next w:val="Normal"/>
    <w:autoRedefine/>
    <w:semiHidden/>
    <w:rsid w:val="00666CD0"/>
    <w:pPr>
      <w:ind w:left="1320"/>
    </w:pPr>
  </w:style>
  <w:style w:type="paragraph" w:styleId="INNH8">
    <w:name w:val="toc 8"/>
    <w:basedOn w:val="Normal"/>
    <w:next w:val="Normal"/>
    <w:autoRedefine/>
    <w:semiHidden/>
    <w:rsid w:val="00666CD0"/>
    <w:pPr>
      <w:ind w:left="1540"/>
    </w:pPr>
  </w:style>
  <w:style w:type="paragraph" w:styleId="INNH9">
    <w:name w:val="toc 9"/>
    <w:basedOn w:val="Normal"/>
    <w:next w:val="Normal"/>
    <w:autoRedefine/>
    <w:semiHidden/>
    <w:rsid w:val="00666CD0"/>
    <w:pPr>
      <w:ind w:left="1760"/>
    </w:pPr>
  </w:style>
  <w:style w:type="paragraph" w:styleId="Bobletekst">
    <w:name w:val="Balloon Text"/>
    <w:basedOn w:val="Normal"/>
    <w:semiHidden/>
    <w:rsid w:val="00666CD0"/>
    <w:rPr>
      <w:rFonts w:ascii="Tahoma" w:hAnsi="Tahoma" w:cs="Tahoma"/>
      <w:sz w:val="16"/>
      <w:szCs w:val="16"/>
    </w:rPr>
  </w:style>
  <w:style w:type="character" w:styleId="Fulgthyperkobling">
    <w:name w:val="FollowedHyperlink"/>
    <w:rsid w:val="00666CD0"/>
    <w:rPr>
      <w:color w:val="800080"/>
      <w:u w:val="single"/>
    </w:rPr>
  </w:style>
  <w:style w:type="paragraph" w:customStyle="1" w:styleId="Overskrift1bokstav">
    <w:name w:val="Overskrift 1 bokstav"/>
    <w:basedOn w:val="Overskrift1"/>
    <w:next w:val="Normal"/>
    <w:rsid w:val="00C829FB"/>
    <w:pPr>
      <w:numPr>
        <w:numId w:val="14"/>
      </w:numPr>
    </w:pPr>
  </w:style>
  <w:style w:type="paragraph" w:styleId="Listeavsnitt">
    <w:name w:val="List Paragraph"/>
    <w:basedOn w:val="Normal"/>
    <w:uiPriority w:val="34"/>
    <w:qFormat/>
    <w:rsid w:val="001E0F0C"/>
    <w:pPr>
      <w:ind w:left="720"/>
      <w:contextualSpacing/>
    </w:pPr>
  </w:style>
  <w:style w:type="character" w:styleId="Ulstomtale">
    <w:name w:val="Unresolved Mention"/>
    <w:basedOn w:val="Standardskriftforavsnitt"/>
    <w:uiPriority w:val="99"/>
    <w:semiHidden/>
    <w:unhideWhenUsed/>
    <w:rsid w:val="00AA5294"/>
    <w:rPr>
      <w:color w:val="808080"/>
      <w:shd w:val="clear" w:color="auto" w:fill="E6E6E6"/>
    </w:rPr>
  </w:style>
  <w:style w:type="paragraph" w:customStyle="1" w:styleId="Default">
    <w:name w:val="Default"/>
    <w:uiPriority w:val="99"/>
    <w:rsid w:val="00564D9E"/>
    <w:pPr>
      <w:autoSpaceDE w:val="0"/>
      <w:autoSpaceDN w:val="0"/>
      <w:adjustRightInd w:val="0"/>
    </w:pPr>
    <w:rPr>
      <w:rFonts w:ascii="Arial" w:eastAsiaTheme="minorHAnsi" w:hAnsi="Arial" w:cs="Arial"/>
      <w:color w:val="000000"/>
      <w:sz w:val="24"/>
      <w:szCs w:val="24"/>
      <w:lang w:eastAsia="en-US"/>
    </w:rPr>
  </w:style>
  <w:style w:type="character" w:customStyle="1" w:styleId="normaltextrun">
    <w:name w:val="normaltextrun"/>
    <w:basedOn w:val="Standardskriftforavsnitt"/>
    <w:rsid w:val="00564D9E"/>
  </w:style>
  <w:style w:type="character" w:customStyle="1" w:styleId="BrdtekstTegn">
    <w:name w:val="Brødtekst Tegn"/>
    <w:basedOn w:val="Standardskriftforavsnitt"/>
    <w:link w:val="Brdtekst"/>
    <w:rsid w:val="00FD7BA7"/>
    <w:rPr>
      <w:rFonts w:ascii="Arial" w:hAnsi="Arial"/>
      <w:sz w:val="22"/>
    </w:rPr>
  </w:style>
  <w:style w:type="paragraph" w:styleId="Revisjon">
    <w:name w:val="Revision"/>
    <w:hidden/>
    <w:uiPriority w:val="99"/>
    <w:semiHidden/>
    <w:rsid w:val="00476122"/>
    <w:rPr>
      <w:rFonts w:ascii="Arial" w:hAnsi="Arial"/>
      <w:sz w:val="22"/>
    </w:rPr>
  </w:style>
  <w:style w:type="paragraph" w:customStyle="1" w:styleId="Nummerertliste51">
    <w:name w:val="Nummerert liste 51"/>
    <w:basedOn w:val="Normal"/>
    <w:uiPriority w:val="4"/>
    <w:qFormat/>
    <w:rsid w:val="00825CB7"/>
    <w:pPr>
      <w:tabs>
        <w:tab w:val="num" w:pos="709"/>
      </w:tabs>
      <w:spacing w:after="240" w:line="276" w:lineRule="auto"/>
      <w:ind w:left="709" w:hanging="709"/>
      <w:jc w:val="left"/>
    </w:pPr>
    <w:rPr>
      <w:rFonts w:asciiTheme="minorHAnsi" w:eastAsiaTheme="minorHAnsi" w:hAnsiTheme="minorHAnsi" w:cstheme="minorBidi"/>
      <w:sz w:val="21"/>
      <w:szCs w:val="22"/>
      <w:lang w:val="en-GB" w:eastAsia="en-US"/>
    </w:rPr>
  </w:style>
  <w:style w:type="character" w:styleId="Merknadsreferanse">
    <w:name w:val="annotation reference"/>
    <w:basedOn w:val="Standardskriftforavsnitt"/>
    <w:uiPriority w:val="99"/>
    <w:semiHidden/>
    <w:unhideWhenUsed/>
    <w:rsid w:val="00825CB7"/>
    <w:rPr>
      <w:sz w:val="16"/>
      <w:szCs w:val="16"/>
    </w:rPr>
  </w:style>
  <w:style w:type="paragraph" w:styleId="Kommentaremne">
    <w:name w:val="annotation subject"/>
    <w:basedOn w:val="Merknadstekst"/>
    <w:next w:val="Merknadstekst"/>
    <w:link w:val="KommentaremneTegn"/>
    <w:uiPriority w:val="99"/>
    <w:semiHidden/>
    <w:unhideWhenUsed/>
    <w:rsid w:val="00825CB7"/>
    <w:rPr>
      <w:b/>
      <w:bCs/>
    </w:rPr>
  </w:style>
  <w:style w:type="character" w:customStyle="1" w:styleId="MerknadstekstTegn">
    <w:name w:val="Merknadstekst Tegn"/>
    <w:basedOn w:val="Standardskriftforavsnitt"/>
    <w:link w:val="Merknadstekst"/>
    <w:semiHidden/>
    <w:rsid w:val="00825CB7"/>
    <w:rPr>
      <w:rFonts w:ascii="Arial" w:hAnsi="Arial"/>
    </w:rPr>
  </w:style>
  <w:style w:type="character" w:customStyle="1" w:styleId="KommentaremneTegn">
    <w:name w:val="Kommentaremne Tegn"/>
    <w:basedOn w:val="MerknadstekstTegn"/>
    <w:link w:val="Kommentaremne"/>
    <w:uiPriority w:val="99"/>
    <w:semiHidden/>
    <w:rsid w:val="00825CB7"/>
    <w:rPr>
      <w:rFonts w:ascii="Arial" w:hAnsi="Arial"/>
      <w:b/>
      <w:bCs/>
    </w:rPr>
  </w:style>
  <w:style w:type="table" w:styleId="Tabellrutenett">
    <w:name w:val="Table Grid"/>
    <w:basedOn w:val="Vanligtabel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7876">
      <w:bodyDiv w:val="1"/>
      <w:marLeft w:val="0"/>
      <w:marRight w:val="0"/>
      <w:marTop w:val="0"/>
      <w:marBottom w:val="0"/>
      <w:divBdr>
        <w:top w:val="none" w:sz="0" w:space="0" w:color="auto"/>
        <w:left w:val="none" w:sz="0" w:space="0" w:color="auto"/>
        <w:bottom w:val="none" w:sz="0" w:space="0" w:color="auto"/>
        <w:right w:val="none" w:sz="0" w:space="0" w:color="auto"/>
      </w:divBdr>
    </w:div>
    <w:div w:id="34087023">
      <w:bodyDiv w:val="1"/>
      <w:marLeft w:val="0"/>
      <w:marRight w:val="0"/>
      <w:marTop w:val="0"/>
      <w:marBottom w:val="0"/>
      <w:divBdr>
        <w:top w:val="none" w:sz="0" w:space="0" w:color="auto"/>
        <w:left w:val="none" w:sz="0" w:space="0" w:color="auto"/>
        <w:bottom w:val="none" w:sz="0" w:space="0" w:color="auto"/>
        <w:right w:val="none" w:sz="0" w:space="0" w:color="auto"/>
      </w:divBdr>
    </w:div>
    <w:div w:id="36468991">
      <w:bodyDiv w:val="1"/>
      <w:marLeft w:val="0"/>
      <w:marRight w:val="0"/>
      <w:marTop w:val="0"/>
      <w:marBottom w:val="0"/>
      <w:divBdr>
        <w:top w:val="none" w:sz="0" w:space="0" w:color="auto"/>
        <w:left w:val="none" w:sz="0" w:space="0" w:color="auto"/>
        <w:bottom w:val="none" w:sz="0" w:space="0" w:color="auto"/>
        <w:right w:val="none" w:sz="0" w:space="0" w:color="auto"/>
      </w:divBdr>
    </w:div>
    <w:div w:id="57094472">
      <w:bodyDiv w:val="1"/>
      <w:marLeft w:val="0"/>
      <w:marRight w:val="0"/>
      <w:marTop w:val="0"/>
      <w:marBottom w:val="0"/>
      <w:divBdr>
        <w:top w:val="none" w:sz="0" w:space="0" w:color="auto"/>
        <w:left w:val="none" w:sz="0" w:space="0" w:color="auto"/>
        <w:bottom w:val="none" w:sz="0" w:space="0" w:color="auto"/>
        <w:right w:val="none" w:sz="0" w:space="0" w:color="auto"/>
      </w:divBdr>
    </w:div>
    <w:div w:id="162204938">
      <w:bodyDiv w:val="1"/>
      <w:marLeft w:val="0"/>
      <w:marRight w:val="0"/>
      <w:marTop w:val="0"/>
      <w:marBottom w:val="0"/>
      <w:divBdr>
        <w:top w:val="none" w:sz="0" w:space="0" w:color="auto"/>
        <w:left w:val="none" w:sz="0" w:space="0" w:color="auto"/>
        <w:bottom w:val="none" w:sz="0" w:space="0" w:color="auto"/>
        <w:right w:val="none" w:sz="0" w:space="0" w:color="auto"/>
      </w:divBdr>
    </w:div>
    <w:div w:id="176509642">
      <w:bodyDiv w:val="1"/>
      <w:marLeft w:val="0"/>
      <w:marRight w:val="0"/>
      <w:marTop w:val="0"/>
      <w:marBottom w:val="0"/>
      <w:divBdr>
        <w:top w:val="none" w:sz="0" w:space="0" w:color="auto"/>
        <w:left w:val="none" w:sz="0" w:space="0" w:color="auto"/>
        <w:bottom w:val="none" w:sz="0" w:space="0" w:color="auto"/>
        <w:right w:val="none" w:sz="0" w:space="0" w:color="auto"/>
      </w:divBdr>
    </w:div>
    <w:div w:id="341396467">
      <w:bodyDiv w:val="1"/>
      <w:marLeft w:val="0"/>
      <w:marRight w:val="0"/>
      <w:marTop w:val="0"/>
      <w:marBottom w:val="0"/>
      <w:divBdr>
        <w:top w:val="none" w:sz="0" w:space="0" w:color="auto"/>
        <w:left w:val="none" w:sz="0" w:space="0" w:color="auto"/>
        <w:bottom w:val="none" w:sz="0" w:space="0" w:color="auto"/>
        <w:right w:val="none" w:sz="0" w:space="0" w:color="auto"/>
      </w:divBdr>
    </w:div>
    <w:div w:id="342978594">
      <w:bodyDiv w:val="1"/>
      <w:marLeft w:val="0"/>
      <w:marRight w:val="0"/>
      <w:marTop w:val="0"/>
      <w:marBottom w:val="0"/>
      <w:divBdr>
        <w:top w:val="none" w:sz="0" w:space="0" w:color="auto"/>
        <w:left w:val="none" w:sz="0" w:space="0" w:color="auto"/>
        <w:bottom w:val="none" w:sz="0" w:space="0" w:color="auto"/>
        <w:right w:val="none" w:sz="0" w:space="0" w:color="auto"/>
      </w:divBdr>
    </w:div>
    <w:div w:id="358629123">
      <w:bodyDiv w:val="1"/>
      <w:marLeft w:val="0"/>
      <w:marRight w:val="0"/>
      <w:marTop w:val="0"/>
      <w:marBottom w:val="0"/>
      <w:divBdr>
        <w:top w:val="none" w:sz="0" w:space="0" w:color="auto"/>
        <w:left w:val="none" w:sz="0" w:space="0" w:color="auto"/>
        <w:bottom w:val="none" w:sz="0" w:space="0" w:color="auto"/>
        <w:right w:val="none" w:sz="0" w:space="0" w:color="auto"/>
      </w:divBdr>
    </w:div>
    <w:div w:id="363674114">
      <w:bodyDiv w:val="1"/>
      <w:marLeft w:val="0"/>
      <w:marRight w:val="0"/>
      <w:marTop w:val="0"/>
      <w:marBottom w:val="0"/>
      <w:divBdr>
        <w:top w:val="none" w:sz="0" w:space="0" w:color="auto"/>
        <w:left w:val="none" w:sz="0" w:space="0" w:color="auto"/>
        <w:bottom w:val="none" w:sz="0" w:space="0" w:color="auto"/>
        <w:right w:val="none" w:sz="0" w:space="0" w:color="auto"/>
      </w:divBdr>
    </w:div>
    <w:div w:id="371076010">
      <w:bodyDiv w:val="1"/>
      <w:marLeft w:val="0"/>
      <w:marRight w:val="0"/>
      <w:marTop w:val="0"/>
      <w:marBottom w:val="0"/>
      <w:divBdr>
        <w:top w:val="none" w:sz="0" w:space="0" w:color="auto"/>
        <w:left w:val="none" w:sz="0" w:space="0" w:color="auto"/>
        <w:bottom w:val="none" w:sz="0" w:space="0" w:color="auto"/>
        <w:right w:val="none" w:sz="0" w:space="0" w:color="auto"/>
      </w:divBdr>
    </w:div>
    <w:div w:id="416446583">
      <w:bodyDiv w:val="1"/>
      <w:marLeft w:val="0"/>
      <w:marRight w:val="0"/>
      <w:marTop w:val="0"/>
      <w:marBottom w:val="0"/>
      <w:divBdr>
        <w:top w:val="none" w:sz="0" w:space="0" w:color="auto"/>
        <w:left w:val="none" w:sz="0" w:space="0" w:color="auto"/>
        <w:bottom w:val="none" w:sz="0" w:space="0" w:color="auto"/>
        <w:right w:val="none" w:sz="0" w:space="0" w:color="auto"/>
      </w:divBdr>
    </w:div>
    <w:div w:id="516044596">
      <w:bodyDiv w:val="1"/>
      <w:marLeft w:val="0"/>
      <w:marRight w:val="0"/>
      <w:marTop w:val="0"/>
      <w:marBottom w:val="0"/>
      <w:divBdr>
        <w:top w:val="none" w:sz="0" w:space="0" w:color="auto"/>
        <w:left w:val="none" w:sz="0" w:space="0" w:color="auto"/>
        <w:bottom w:val="none" w:sz="0" w:space="0" w:color="auto"/>
        <w:right w:val="none" w:sz="0" w:space="0" w:color="auto"/>
      </w:divBdr>
    </w:div>
    <w:div w:id="738133759">
      <w:bodyDiv w:val="1"/>
      <w:marLeft w:val="0"/>
      <w:marRight w:val="0"/>
      <w:marTop w:val="0"/>
      <w:marBottom w:val="0"/>
      <w:divBdr>
        <w:top w:val="none" w:sz="0" w:space="0" w:color="auto"/>
        <w:left w:val="none" w:sz="0" w:space="0" w:color="auto"/>
        <w:bottom w:val="none" w:sz="0" w:space="0" w:color="auto"/>
        <w:right w:val="none" w:sz="0" w:space="0" w:color="auto"/>
      </w:divBdr>
    </w:div>
    <w:div w:id="809976224">
      <w:bodyDiv w:val="1"/>
      <w:marLeft w:val="0"/>
      <w:marRight w:val="0"/>
      <w:marTop w:val="0"/>
      <w:marBottom w:val="0"/>
      <w:divBdr>
        <w:top w:val="none" w:sz="0" w:space="0" w:color="auto"/>
        <w:left w:val="none" w:sz="0" w:space="0" w:color="auto"/>
        <w:bottom w:val="none" w:sz="0" w:space="0" w:color="auto"/>
        <w:right w:val="none" w:sz="0" w:space="0" w:color="auto"/>
      </w:divBdr>
    </w:div>
    <w:div w:id="954823388">
      <w:bodyDiv w:val="1"/>
      <w:marLeft w:val="0"/>
      <w:marRight w:val="0"/>
      <w:marTop w:val="0"/>
      <w:marBottom w:val="0"/>
      <w:divBdr>
        <w:top w:val="none" w:sz="0" w:space="0" w:color="auto"/>
        <w:left w:val="none" w:sz="0" w:space="0" w:color="auto"/>
        <w:bottom w:val="none" w:sz="0" w:space="0" w:color="auto"/>
        <w:right w:val="none" w:sz="0" w:space="0" w:color="auto"/>
      </w:divBdr>
    </w:div>
    <w:div w:id="963464196">
      <w:bodyDiv w:val="1"/>
      <w:marLeft w:val="0"/>
      <w:marRight w:val="0"/>
      <w:marTop w:val="0"/>
      <w:marBottom w:val="0"/>
      <w:divBdr>
        <w:top w:val="none" w:sz="0" w:space="0" w:color="auto"/>
        <w:left w:val="none" w:sz="0" w:space="0" w:color="auto"/>
        <w:bottom w:val="none" w:sz="0" w:space="0" w:color="auto"/>
        <w:right w:val="none" w:sz="0" w:space="0" w:color="auto"/>
      </w:divBdr>
    </w:div>
    <w:div w:id="979575023">
      <w:bodyDiv w:val="1"/>
      <w:marLeft w:val="0"/>
      <w:marRight w:val="0"/>
      <w:marTop w:val="0"/>
      <w:marBottom w:val="0"/>
      <w:divBdr>
        <w:top w:val="none" w:sz="0" w:space="0" w:color="auto"/>
        <w:left w:val="none" w:sz="0" w:space="0" w:color="auto"/>
        <w:bottom w:val="none" w:sz="0" w:space="0" w:color="auto"/>
        <w:right w:val="none" w:sz="0" w:space="0" w:color="auto"/>
      </w:divBdr>
    </w:div>
    <w:div w:id="1064376101">
      <w:bodyDiv w:val="1"/>
      <w:marLeft w:val="0"/>
      <w:marRight w:val="0"/>
      <w:marTop w:val="0"/>
      <w:marBottom w:val="0"/>
      <w:divBdr>
        <w:top w:val="none" w:sz="0" w:space="0" w:color="auto"/>
        <w:left w:val="none" w:sz="0" w:space="0" w:color="auto"/>
        <w:bottom w:val="none" w:sz="0" w:space="0" w:color="auto"/>
        <w:right w:val="none" w:sz="0" w:space="0" w:color="auto"/>
      </w:divBdr>
    </w:div>
    <w:div w:id="1333336070">
      <w:bodyDiv w:val="1"/>
      <w:marLeft w:val="0"/>
      <w:marRight w:val="0"/>
      <w:marTop w:val="0"/>
      <w:marBottom w:val="0"/>
      <w:divBdr>
        <w:top w:val="none" w:sz="0" w:space="0" w:color="auto"/>
        <w:left w:val="none" w:sz="0" w:space="0" w:color="auto"/>
        <w:bottom w:val="none" w:sz="0" w:space="0" w:color="auto"/>
        <w:right w:val="none" w:sz="0" w:space="0" w:color="auto"/>
      </w:divBdr>
    </w:div>
    <w:div w:id="1347055265">
      <w:bodyDiv w:val="1"/>
      <w:marLeft w:val="0"/>
      <w:marRight w:val="0"/>
      <w:marTop w:val="0"/>
      <w:marBottom w:val="0"/>
      <w:divBdr>
        <w:top w:val="none" w:sz="0" w:space="0" w:color="auto"/>
        <w:left w:val="none" w:sz="0" w:space="0" w:color="auto"/>
        <w:bottom w:val="none" w:sz="0" w:space="0" w:color="auto"/>
        <w:right w:val="none" w:sz="0" w:space="0" w:color="auto"/>
      </w:divBdr>
    </w:div>
    <w:div w:id="1476682812">
      <w:bodyDiv w:val="1"/>
      <w:marLeft w:val="0"/>
      <w:marRight w:val="0"/>
      <w:marTop w:val="0"/>
      <w:marBottom w:val="0"/>
      <w:divBdr>
        <w:top w:val="none" w:sz="0" w:space="0" w:color="auto"/>
        <w:left w:val="none" w:sz="0" w:space="0" w:color="auto"/>
        <w:bottom w:val="none" w:sz="0" w:space="0" w:color="auto"/>
        <w:right w:val="none" w:sz="0" w:space="0" w:color="auto"/>
      </w:divBdr>
    </w:div>
    <w:div w:id="1576473346">
      <w:bodyDiv w:val="1"/>
      <w:marLeft w:val="0"/>
      <w:marRight w:val="0"/>
      <w:marTop w:val="0"/>
      <w:marBottom w:val="0"/>
      <w:divBdr>
        <w:top w:val="none" w:sz="0" w:space="0" w:color="auto"/>
        <w:left w:val="none" w:sz="0" w:space="0" w:color="auto"/>
        <w:bottom w:val="none" w:sz="0" w:space="0" w:color="auto"/>
        <w:right w:val="none" w:sz="0" w:space="0" w:color="auto"/>
      </w:divBdr>
    </w:div>
    <w:div w:id="1860074192">
      <w:bodyDiv w:val="1"/>
      <w:marLeft w:val="0"/>
      <w:marRight w:val="0"/>
      <w:marTop w:val="0"/>
      <w:marBottom w:val="0"/>
      <w:divBdr>
        <w:top w:val="none" w:sz="0" w:space="0" w:color="auto"/>
        <w:left w:val="none" w:sz="0" w:space="0" w:color="auto"/>
        <w:bottom w:val="none" w:sz="0" w:space="0" w:color="auto"/>
        <w:right w:val="none" w:sz="0" w:space="0" w:color="auto"/>
      </w:divBdr>
    </w:div>
    <w:div w:id="203071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BAC2014E3975F46BCB9CAD197BFBB47" ma:contentTypeVersion="5" ma:contentTypeDescription="Create a new document." ma:contentTypeScope="" ma:versionID="b94cffd7ce99d7c3551093cd5937dc5d">
  <xsd:schema xmlns:xsd="http://www.w3.org/2001/XMLSchema" xmlns:xs="http://www.w3.org/2001/XMLSchema" xmlns:p="http://schemas.microsoft.com/office/2006/metadata/properties" xmlns:ns2="294dbab7-90b4-422f-a8ee-15c2c31a2985" targetNamespace="http://schemas.microsoft.com/office/2006/metadata/properties" ma:root="true" ma:fieldsID="cd41640efd2fa54b0b2e6e61b878988e" ns2:_="">
    <xsd:import namespace="294dbab7-90b4-422f-a8ee-15c2c31a29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4dbab7-90b4-422f-a8ee-15c2c31a2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5776EA-FB1F-4341-BD1D-5E641434403E}">
  <ds:schemaRefs>
    <ds:schemaRef ds:uri="http://schemas.openxmlformats.org/officeDocument/2006/bibliography"/>
  </ds:schemaRefs>
</ds:datastoreItem>
</file>

<file path=customXml/itemProps2.xml><?xml version="1.0" encoding="utf-8"?>
<ds:datastoreItem xmlns:ds="http://schemas.openxmlformats.org/officeDocument/2006/customXml" ds:itemID="{D8053C9B-CBB6-4F3D-B3B6-710A3E8837F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3EE56E0-A210-41F4-8018-524940A408BE}">
  <ds:schemaRefs>
    <ds:schemaRef ds:uri="http://schemas.microsoft.com/sharepoint/v3/contenttype/forms"/>
  </ds:schemaRefs>
</ds:datastoreItem>
</file>

<file path=customXml/itemProps4.xml><?xml version="1.0" encoding="utf-8"?>
<ds:datastoreItem xmlns:ds="http://schemas.openxmlformats.org/officeDocument/2006/customXml" ds:itemID="{99AD8827-9C4E-42FD-9D5B-23327E2132FB}"/>
</file>

<file path=docProps/app.xml><?xml version="1.0" encoding="utf-8"?>
<Properties xmlns="http://schemas.openxmlformats.org/officeDocument/2006/extended-properties" xmlns:vt="http://schemas.openxmlformats.org/officeDocument/2006/docPropsVTypes">
  <Template>Normal</Template>
  <TotalTime>1</TotalTime>
  <Pages>6</Pages>
  <Words>2280</Words>
  <Characters>12087</Characters>
  <Application>Microsoft Office Word</Application>
  <DocSecurity>0</DocSecurity>
  <Lines>100</Lines>
  <Paragraphs>28</Paragraphs>
  <ScaleCrop>false</ScaleCrop>
  <Company>Norsk Energi</Company>
  <LinksUpToDate>false</LinksUpToDate>
  <CharactersWithSpaces>14339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OVERORDNET STYRINGSHÅNDBOK</dc:title>
  <dc:creator>Jon Iver Bakken</dc:creator>
  <cp:lastModifiedBy>Live Dokka</cp:lastModifiedBy>
  <cp:revision>11</cp:revision>
  <cp:lastPrinted>2024-07-25T08:37:00Z</cp:lastPrinted>
  <dcterms:created xsi:type="dcterms:W3CDTF">2024-08-27T12:08:00Z</dcterms:created>
  <dcterms:modified xsi:type="dcterms:W3CDTF">2026-06-07T17:50:00Z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SACClient">
    <vt:lpwstr>165294</vt:lpwstr>
  </property>
  <property fmtid="{D5CDD505-2E9C-101B-9397-08002B2CF9AE}" pid="3" name="PSACMatter">
    <vt:lpwstr>165294-501</vt:lpwstr>
  </property>
  <property fmtid="{D5CDD505-2E9C-101B-9397-08002B2CF9AE}" pid="4" name="ContentTypeId">
    <vt:lpwstr>0x0101001BAC2014E3975F46BCB9CAD197BFBB47</vt:lpwstr>
  </property>
  <property fmtid="{D5CDD505-2E9C-101B-9397-08002B2CF9AE}" pid="5" name="Order">
    <vt:r8>5200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